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12184C" w14:paraId="4A6A22B5" w14:textId="77777777" w:rsidTr="002011D8">
        <w:tc>
          <w:tcPr>
            <w:tcW w:w="1992" w:type="dxa"/>
          </w:tcPr>
          <w:p w14:paraId="5D596EC6" w14:textId="77777777" w:rsidR="0012184C" w:rsidRPr="0012184C" w:rsidRDefault="0012184C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3984" w:type="dxa"/>
            <w:gridSpan w:val="2"/>
          </w:tcPr>
          <w:p w14:paraId="4AFB7D58" w14:textId="77777777" w:rsidR="0012184C" w:rsidRPr="0012184C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Autumn</w:t>
            </w:r>
          </w:p>
        </w:tc>
        <w:tc>
          <w:tcPr>
            <w:tcW w:w="3986" w:type="dxa"/>
            <w:gridSpan w:val="2"/>
          </w:tcPr>
          <w:p w14:paraId="2D046386" w14:textId="77777777" w:rsidR="0012184C" w:rsidRPr="0012184C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Spring</w:t>
            </w:r>
          </w:p>
        </w:tc>
        <w:tc>
          <w:tcPr>
            <w:tcW w:w="3986" w:type="dxa"/>
            <w:gridSpan w:val="2"/>
          </w:tcPr>
          <w:p w14:paraId="1C6ADB42" w14:textId="77777777" w:rsidR="0012184C" w:rsidRPr="0012184C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Summer</w:t>
            </w:r>
          </w:p>
        </w:tc>
      </w:tr>
      <w:tr w:rsidR="0012184C" w14:paraId="736DF17C" w14:textId="77777777" w:rsidTr="0012184C">
        <w:tc>
          <w:tcPr>
            <w:tcW w:w="1992" w:type="dxa"/>
          </w:tcPr>
          <w:p w14:paraId="64C24847" w14:textId="77777777" w:rsidR="0012184C" w:rsidRPr="0012184C" w:rsidRDefault="0012184C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Half term</w:t>
            </w:r>
          </w:p>
        </w:tc>
        <w:tc>
          <w:tcPr>
            <w:tcW w:w="1992" w:type="dxa"/>
          </w:tcPr>
          <w:p w14:paraId="0C5BB36C" w14:textId="77777777" w:rsidR="0012184C" w:rsidRPr="002011D8" w:rsidRDefault="0012184C" w:rsidP="00662CF4">
            <w:pPr>
              <w:jc w:val="center"/>
              <w:rPr>
                <w:rFonts w:ascii="Maiandra GD" w:hAnsi="Maiandra GD"/>
                <w:sz w:val="28"/>
              </w:rPr>
            </w:pPr>
            <w:r w:rsidRPr="002011D8">
              <w:rPr>
                <w:rFonts w:ascii="Maiandra GD" w:hAnsi="Maiandra GD"/>
                <w:sz w:val="28"/>
              </w:rPr>
              <w:t>Autumn 1</w:t>
            </w:r>
          </w:p>
        </w:tc>
        <w:tc>
          <w:tcPr>
            <w:tcW w:w="1992" w:type="dxa"/>
          </w:tcPr>
          <w:p w14:paraId="34FEF1BA" w14:textId="77777777" w:rsidR="0012184C" w:rsidRPr="002011D8" w:rsidRDefault="0012184C" w:rsidP="00662CF4">
            <w:pPr>
              <w:jc w:val="center"/>
              <w:rPr>
                <w:rFonts w:ascii="Maiandra GD" w:hAnsi="Maiandra GD"/>
                <w:sz w:val="28"/>
              </w:rPr>
            </w:pPr>
            <w:r w:rsidRPr="002011D8">
              <w:rPr>
                <w:rFonts w:ascii="Maiandra GD" w:hAnsi="Maiandra GD"/>
                <w:sz w:val="28"/>
              </w:rPr>
              <w:t>Autumn 2</w:t>
            </w:r>
          </w:p>
        </w:tc>
        <w:tc>
          <w:tcPr>
            <w:tcW w:w="1993" w:type="dxa"/>
          </w:tcPr>
          <w:p w14:paraId="338C4EF4" w14:textId="77777777" w:rsidR="002B79F9" w:rsidRPr="002011D8" w:rsidRDefault="0012184C" w:rsidP="00662CF4">
            <w:pPr>
              <w:jc w:val="center"/>
              <w:rPr>
                <w:rFonts w:ascii="Maiandra GD" w:hAnsi="Maiandra GD"/>
                <w:sz w:val="28"/>
              </w:rPr>
            </w:pPr>
            <w:r w:rsidRPr="002011D8">
              <w:rPr>
                <w:rFonts w:ascii="Maiandra GD" w:hAnsi="Maiandra GD"/>
                <w:sz w:val="28"/>
              </w:rPr>
              <w:t>Spring 1</w:t>
            </w:r>
          </w:p>
        </w:tc>
        <w:tc>
          <w:tcPr>
            <w:tcW w:w="1993" w:type="dxa"/>
          </w:tcPr>
          <w:p w14:paraId="28BDAD13" w14:textId="77777777" w:rsidR="002B79F9" w:rsidRPr="002011D8" w:rsidRDefault="0012184C" w:rsidP="00662CF4">
            <w:pPr>
              <w:jc w:val="center"/>
              <w:rPr>
                <w:rFonts w:ascii="Maiandra GD" w:hAnsi="Maiandra GD"/>
                <w:sz w:val="28"/>
              </w:rPr>
            </w:pPr>
            <w:r w:rsidRPr="002011D8">
              <w:rPr>
                <w:rFonts w:ascii="Maiandra GD" w:hAnsi="Maiandra GD"/>
                <w:sz w:val="28"/>
              </w:rPr>
              <w:t>Spring 2</w:t>
            </w:r>
          </w:p>
        </w:tc>
        <w:tc>
          <w:tcPr>
            <w:tcW w:w="1993" w:type="dxa"/>
          </w:tcPr>
          <w:p w14:paraId="0FA581DB" w14:textId="77777777" w:rsidR="002B79F9" w:rsidRPr="002011D8" w:rsidRDefault="0012184C" w:rsidP="00662CF4">
            <w:pPr>
              <w:jc w:val="center"/>
              <w:rPr>
                <w:rFonts w:ascii="Maiandra GD" w:hAnsi="Maiandra GD"/>
                <w:sz w:val="28"/>
              </w:rPr>
            </w:pPr>
            <w:r w:rsidRPr="002011D8">
              <w:rPr>
                <w:rFonts w:ascii="Maiandra GD" w:hAnsi="Maiandra GD"/>
                <w:sz w:val="28"/>
              </w:rPr>
              <w:t>Summer 1</w:t>
            </w:r>
          </w:p>
        </w:tc>
        <w:tc>
          <w:tcPr>
            <w:tcW w:w="1993" w:type="dxa"/>
          </w:tcPr>
          <w:p w14:paraId="5B735AC4" w14:textId="77777777" w:rsidR="002B79F9" w:rsidRPr="002011D8" w:rsidRDefault="0012184C" w:rsidP="00662CF4">
            <w:pPr>
              <w:jc w:val="center"/>
              <w:rPr>
                <w:rFonts w:ascii="Maiandra GD" w:hAnsi="Maiandra GD"/>
                <w:sz w:val="28"/>
              </w:rPr>
            </w:pPr>
            <w:r w:rsidRPr="002011D8">
              <w:rPr>
                <w:rFonts w:ascii="Maiandra GD" w:hAnsi="Maiandra GD"/>
                <w:sz w:val="28"/>
              </w:rPr>
              <w:t>Summer 2</w:t>
            </w:r>
          </w:p>
        </w:tc>
      </w:tr>
      <w:tr w:rsidR="0012184C" w14:paraId="7F85111A" w14:textId="77777777" w:rsidTr="0012184C">
        <w:tc>
          <w:tcPr>
            <w:tcW w:w="1992" w:type="dxa"/>
          </w:tcPr>
          <w:p w14:paraId="5BD60B8B" w14:textId="77777777" w:rsidR="0012184C" w:rsidRPr="0012184C" w:rsidRDefault="0012184C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Theme</w:t>
            </w:r>
          </w:p>
        </w:tc>
        <w:tc>
          <w:tcPr>
            <w:tcW w:w="1992" w:type="dxa"/>
          </w:tcPr>
          <w:p w14:paraId="3D85CA1C" w14:textId="77777777" w:rsidR="0012184C" w:rsidRPr="002011D8" w:rsidRDefault="002B79F9">
            <w:pPr>
              <w:rPr>
                <w:rFonts w:ascii="Maiandra GD" w:hAnsi="Maiandra GD"/>
                <w:sz w:val="28"/>
              </w:rPr>
            </w:pPr>
            <w:r w:rsidRPr="002011D8">
              <w:rPr>
                <w:rFonts w:ascii="Maiandra GD" w:hAnsi="Maiandra GD"/>
                <w:sz w:val="28"/>
              </w:rPr>
              <w:t>Where do things live?</w:t>
            </w:r>
          </w:p>
        </w:tc>
        <w:tc>
          <w:tcPr>
            <w:tcW w:w="1992" w:type="dxa"/>
          </w:tcPr>
          <w:p w14:paraId="50A75C41" w14:textId="77777777" w:rsidR="0012184C" w:rsidRPr="002011D8" w:rsidRDefault="007B2C42">
            <w:pPr>
              <w:rPr>
                <w:rFonts w:ascii="Maiandra GD" w:hAnsi="Maiandra GD"/>
                <w:sz w:val="28"/>
              </w:rPr>
            </w:pPr>
            <w:r w:rsidRPr="002011D8">
              <w:rPr>
                <w:rFonts w:ascii="Maiandra GD" w:hAnsi="Maiandra GD"/>
                <w:sz w:val="28"/>
              </w:rPr>
              <w:t>Celebrations</w:t>
            </w:r>
            <w:r w:rsidR="00041053" w:rsidRPr="002011D8">
              <w:rPr>
                <w:rFonts w:ascii="Maiandra GD" w:hAnsi="Maiandra GD"/>
                <w:sz w:val="28"/>
              </w:rPr>
              <w:t xml:space="preserve"> with light</w:t>
            </w:r>
          </w:p>
        </w:tc>
        <w:tc>
          <w:tcPr>
            <w:tcW w:w="1993" w:type="dxa"/>
          </w:tcPr>
          <w:p w14:paraId="3F8AF96A" w14:textId="77777777" w:rsidR="0012184C" w:rsidRPr="002011D8" w:rsidRDefault="00055EB9">
            <w:pPr>
              <w:rPr>
                <w:rFonts w:ascii="Maiandra GD" w:hAnsi="Maiandra GD"/>
                <w:sz w:val="28"/>
              </w:rPr>
            </w:pPr>
            <w:r>
              <w:rPr>
                <w:rFonts w:ascii="Maiandra GD" w:hAnsi="Maiandra GD"/>
                <w:sz w:val="28"/>
              </w:rPr>
              <w:t>Our world rocks!</w:t>
            </w:r>
          </w:p>
        </w:tc>
        <w:tc>
          <w:tcPr>
            <w:tcW w:w="1993" w:type="dxa"/>
          </w:tcPr>
          <w:p w14:paraId="518F1C24" w14:textId="77777777" w:rsidR="0012184C" w:rsidRPr="002011D8" w:rsidRDefault="00D919EF">
            <w:pPr>
              <w:rPr>
                <w:rFonts w:ascii="Maiandra GD" w:hAnsi="Maiandra GD"/>
                <w:sz w:val="28"/>
              </w:rPr>
            </w:pPr>
            <w:r w:rsidRPr="002011D8">
              <w:rPr>
                <w:rFonts w:ascii="Maiandra GD" w:hAnsi="Maiandra GD"/>
                <w:sz w:val="28"/>
              </w:rPr>
              <w:t>Symbols?</w:t>
            </w:r>
          </w:p>
        </w:tc>
        <w:tc>
          <w:tcPr>
            <w:tcW w:w="1993" w:type="dxa"/>
          </w:tcPr>
          <w:p w14:paraId="7A37799A" w14:textId="77777777" w:rsidR="0012184C" w:rsidRPr="002011D8" w:rsidRDefault="001C308C">
            <w:pPr>
              <w:rPr>
                <w:rFonts w:ascii="Maiandra GD" w:hAnsi="Maiandra GD"/>
                <w:sz w:val="28"/>
              </w:rPr>
            </w:pPr>
            <w:r w:rsidRPr="002011D8">
              <w:rPr>
                <w:rFonts w:ascii="Maiandra GD" w:hAnsi="Maiandra GD"/>
                <w:sz w:val="28"/>
              </w:rPr>
              <w:t>Natural world</w:t>
            </w:r>
          </w:p>
        </w:tc>
        <w:tc>
          <w:tcPr>
            <w:tcW w:w="1993" w:type="dxa"/>
          </w:tcPr>
          <w:p w14:paraId="3D40F1B2" w14:textId="77777777" w:rsidR="0012184C" w:rsidRPr="002011D8" w:rsidRDefault="002011D8">
            <w:pPr>
              <w:rPr>
                <w:rFonts w:ascii="Maiandra GD" w:hAnsi="Maiandra GD"/>
                <w:sz w:val="28"/>
              </w:rPr>
            </w:pPr>
            <w:r w:rsidRPr="002011D8">
              <w:rPr>
                <w:rFonts w:ascii="Maiandra GD" w:hAnsi="Maiandra GD"/>
                <w:sz w:val="28"/>
              </w:rPr>
              <w:t>Ancient Egypt</w:t>
            </w:r>
          </w:p>
        </w:tc>
      </w:tr>
      <w:tr w:rsidR="00D919EF" w14:paraId="013D181A" w14:textId="77777777" w:rsidTr="00041053">
        <w:trPr>
          <w:trHeight w:val="291"/>
        </w:trPr>
        <w:tc>
          <w:tcPr>
            <w:tcW w:w="1992" w:type="dxa"/>
            <w:vMerge w:val="restart"/>
          </w:tcPr>
          <w:p w14:paraId="2EEE11AD" w14:textId="77777777" w:rsidR="00D919EF" w:rsidRPr="0012184C" w:rsidRDefault="00D919EF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 xml:space="preserve">Subjects </w:t>
            </w:r>
          </w:p>
          <w:p w14:paraId="7E28DDCE" w14:textId="77777777" w:rsidR="00D919EF" w:rsidRPr="0012184C" w:rsidRDefault="00D919EF">
            <w:pPr>
              <w:rPr>
                <w:rFonts w:ascii="Maiandra GD" w:hAnsi="Maiandra GD"/>
                <w:b/>
                <w:sz w:val="32"/>
              </w:rPr>
            </w:pPr>
            <w:r w:rsidRPr="0012184C">
              <w:rPr>
                <w:rFonts w:ascii="Maiandra GD" w:hAnsi="Maiandra GD"/>
                <w:b/>
                <w:sz w:val="32"/>
              </w:rPr>
              <w:t>Fixed</w:t>
            </w:r>
          </w:p>
          <w:p w14:paraId="00D21E60" w14:textId="77777777" w:rsidR="00D919EF" w:rsidRPr="0012184C" w:rsidRDefault="00D919EF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Flexible</w:t>
            </w:r>
          </w:p>
        </w:tc>
        <w:tc>
          <w:tcPr>
            <w:tcW w:w="1992" w:type="dxa"/>
            <w:shd w:val="clear" w:color="auto" w:fill="AE78D6"/>
          </w:tcPr>
          <w:p w14:paraId="17E40A24" w14:textId="77777777" w:rsidR="00D919EF" w:rsidRPr="00956A96" w:rsidRDefault="00D919EF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956A96">
              <w:rPr>
                <w:rFonts w:ascii="Maiandra GD" w:hAnsi="Maiandra GD"/>
                <w:b/>
                <w:sz w:val="20"/>
                <w:szCs w:val="20"/>
              </w:rPr>
              <w:t>Animals (6 lessons)</w:t>
            </w:r>
          </w:p>
        </w:tc>
        <w:tc>
          <w:tcPr>
            <w:tcW w:w="1992" w:type="dxa"/>
            <w:shd w:val="clear" w:color="auto" w:fill="AE78D6"/>
          </w:tcPr>
          <w:p w14:paraId="2265C293" w14:textId="77777777" w:rsidR="00D919EF" w:rsidRPr="00956A96" w:rsidRDefault="00D919EF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956A96">
              <w:rPr>
                <w:rFonts w:ascii="Maiandra GD" w:hAnsi="Maiandra GD"/>
                <w:b/>
                <w:sz w:val="20"/>
                <w:szCs w:val="20"/>
              </w:rPr>
              <w:t>Light (6 lessons)</w:t>
            </w:r>
          </w:p>
        </w:tc>
        <w:tc>
          <w:tcPr>
            <w:tcW w:w="1993" w:type="dxa"/>
            <w:shd w:val="clear" w:color="auto" w:fill="AE78D6"/>
          </w:tcPr>
          <w:p w14:paraId="34E648EC" w14:textId="77777777" w:rsidR="00D919EF" w:rsidRPr="00956A96" w:rsidRDefault="00D919EF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956A96">
              <w:rPr>
                <w:rFonts w:ascii="Maiandra GD" w:hAnsi="Maiandra GD"/>
                <w:b/>
                <w:sz w:val="20"/>
                <w:szCs w:val="20"/>
              </w:rPr>
              <w:t>Rocks (6 lessons)</w:t>
            </w:r>
          </w:p>
        </w:tc>
        <w:tc>
          <w:tcPr>
            <w:tcW w:w="1993" w:type="dxa"/>
            <w:shd w:val="clear" w:color="auto" w:fill="AE78D6"/>
          </w:tcPr>
          <w:p w14:paraId="01885AD2" w14:textId="77777777" w:rsidR="00D919EF" w:rsidRPr="00956A96" w:rsidRDefault="00D919EF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956A96">
              <w:rPr>
                <w:rFonts w:ascii="Maiandra GD" w:hAnsi="Maiandra GD"/>
                <w:b/>
                <w:sz w:val="20"/>
                <w:szCs w:val="20"/>
              </w:rPr>
              <w:t>Forces and magnets (6 lessons)</w:t>
            </w:r>
          </w:p>
        </w:tc>
        <w:tc>
          <w:tcPr>
            <w:tcW w:w="1993" w:type="dxa"/>
            <w:shd w:val="clear" w:color="auto" w:fill="AE78D6"/>
          </w:tcPr>
          <w:p w14:paraId="6710D449" w14:textId="77777777" w:rsidR="00D919EF" w:rsidRPr="00956A96" w:rsidRDefault="00D919EF">
            <w:pPr>
              <w:rPr>
                <w:rFonts w:ascii="Maiandra GD" w:hAnsi="Maiandra GD"/>
                <w:b/>
                <w:sz w:val="20"/>
                <w:szCs w:val="20"/>
              </w:rPr>
            </w:pPr>
            <w:r w:rsidRPr="00956A96">
              <w:rPr>
                <w:rFonts w:ascii="Maiandra GD" w:hAnsi="Maiandra GD"/>
                <w:b/>
                <w:sz w:val="20"/>
                <w:szCs w:val="20"/>
              </w:rPr>
              <w:t>Plants (6 lessons)</w:t>
            </w:r>
          </w:p>
        </w:tc>
        <w:tc>
          <w:tcPr>
            <w:tcW w:w="1993" w:type="dxa"/>
            <w:shd w:val="clear" w:color="auto" w:fill="AE78D6"/>
          </w:tcPr>
          <w:p w14:paraId="0BACDA3D" w14:textId="77777777" w:rsidR="00D919EF" w:rsidRPr="00956A96" w:rsidRDefault="00D919EF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Plants (6 lessons)</w:t>
            </w:r>
          </w:p>
        </w:tc>
      </w:tr>
      <w:tr w:rsidR="001C308C" w14:paraId="461B0558" w14:textId="77777777" w:rsidTr="001C308C">
        <w:trPr>
          <w:trHeight w:val="908"/>
        </w:trPr>
        <w:tc>
          <w:tcPr>
            <w:tcW w:w="1992" w:type="dxa"/>
            <w:vMerge/>
          </w:tcPr>
          <w:p w14:paraId="1FD24AEE" w14:textId="77777777" w:rsidR="001C308C" w:rsidRPr="0012184C" w:rsidRDefault="001C308C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992" w:type="dxa"/>
            <w:shd w:val="clear" w:color="auto" w:fill="00B050"/>
          </w:tcPr>
          <w:p w14:paraId="619149C0" w14:textId="77777777" w:rsidR="001C308C" w:rsidRPr="00956A96" w:rsidRDefault="001C308C">
            <w:pPr>
              <w:rPr>
                <w:rFonts w:ascii="Maiandra GD" w:hAnsi="Maiandra GD"/>
                <w:sz w:val="20"/>
                <w:szCs w:val="20"/>
              </w:rPr>
            </w:pPr>
            <w:r w:rsidRPr="00956A96">
              <w:rPr>
                <w:rFonts w:ascii="Maiandra GD" w:hAnsi="Maiandra GD"/>
                <w:sz w:val="20"/>
                <w:szCs w:val="20"/>
              </w:rPr>
              <w:t>Map work – local and world</w:t>
            </w:r>
          </w:p>
        </w:tc>
        <w:tc>
          <w:tcPr>
            <w:tcW w:w="1992" w:type="dxa"/>
            <w:shd w:val="clear" w:color="auto" w:fill="BF8F00" w:themeFill="accent4" w:themeFillShade="BF"/>
          </w:tcPr>
          <w:p w14:paraId="1DC7466C" w14:textId="77777777" w:rsidR="001C308C" w:rsidRPr="00956A96" w:rsidRDefault="001C308C">
            <w:pPr>
              <w:rPr>
                <w:rFonts w:ascii="Maiandra GD" w:hAnsi="Maiandra GD"/>
                <w:sz w:val="20"/>
                <w:szCs w:val="20"/>
              </w:rPr>
            </w:pPr>
            <w:r w:rsidRPr="00956A96">
              <w:rPr>
                <w:rFonts w:ascii="Maiandra GD" w:hAnsi="Maiandra GD"/>
                <w:sz w:val="20"/>
                <w:szCs w:val="20"/>
              </w:rPr>
              <w:t>Stone Age</w:t>
            </w:r>
          </w:p>
        </w:tc>
        <w:tc>
          <w:tcPr>
            <w:tcW w:w="1993" w:type="dxa"/>
            <w:shd w:val="clear" w:color="auto" w:fill="00B050"/>
          </w:tcPr>
          <w:p w14:paraId="00E55C2E" w14:textId="77777777" w:rsidR="00662CF4" w:rsidRDefault="00662CF4" w:rsidP="00662CF4">
            <w:pPr>
              <w:rPr>
                <w:rFonts w:ascii="Maiandra GD" w:hAnsi="Maiandra GD"/>
                <w:sz w:val="20"/>
                <w:szCs w:val="20"/>
              </w:rPr>
            </w:pPr>
            <w:r w:rsidRPr="00956A96">
              <w:rPr>
                <w:rFonts w:ascii="Maiandra GD" w:hAnsi="Maiandra GD"/>
                <w:sz w:val="20"/>
                <w:szCs w:val="20"/>
              </w:rPr>
              <w:t>Volcanoes compare to UK</w:t>
            </w:r>
          </w:p>
          <w:p w14:paraId="7A0DF400" w14:textId="77777777" w:rsidR="001C308C" w:rsidRPr="00956A96" w:rsidRDefault="001C308C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BF8F00" w:themeFill="accent4" w:themeFillShade="BF"/>
          </w:tcPr>
          <w:p w14:paraId="0456930D" w14:textId="77777777" w:rsidR="001C308C" w:rsidRPr="00956A96" w:rsidRDefault="001C308C">
            <w:pPr>
              <w:rPr>
                <w:rFonts w:ascii="Maiandra GD" w:hAnsi="Maiandra GD"/>
                <w:sz w:val="20"/>
                <w:szCs w:val="20"/>
              </w:rPr>
            </w:pPr>
            <w:r w:rsidRPr="00956A96">
              <w:rPr>
                <w:rFonts w:ascii="Maiandra GD" w:hAnsi="Maiandra GD"/>
                <w:sz w:val="20"/>
                <w:szCs w:val="20"/>
              </w:rPr>
              <w:t>Mayans</w:t>
            </w:r>
          </w:p>
        </w:tc>
        <w:tc>
          <w:tcPr>
            <w:tcW w:w="1993" w:type="dxa"/>
            <w:shd w:val="clear" w:color="auto" w:fill="00B050"/>
          </w:tcPr>
          <w:p w14:paraId="0853F9B9" w14:textId="77777777" w:rsidR="00662CF4" w:rsidRPr="00956A96" w:rsidRDefault="00662CF4">
            <w:pPr>
              <w:rPr>
                <w:rFonts w:ascii="Maiandra GD" w:hAnsi="Maiandra GD"/>
                <w:sz w:val="20"/>
                <w:szCs w:val="20"/>
              </w:rPr>
            </w:pPr>
            <w:r w:rsidRPr="00956A96">
              <w:rPr>
                <w:rFonts w:ascii="Maiandra GD" w:hAnsi="Maiandra GD"/>
                <w:sz w:val="20"/>
                <w:szCs w:val="20"/>
              </w:rPr>
              <w:t>Environments e.g. regions and climate / landform</w:t>
            </w:r>
          </w:p>
        </w:tc>
        <w:tc>
          <w:tcPr>
            <w:tcW w:w="1993" w:type="dxa"/>
            <w:shd w:val="clear" w:color="auto" w:fill="BF8F00" w:themeFill="accent4" w:themeFillShade="BF"/>
          </w:tcPr>
          <w:p w14:paraId="189FD0D4" w14:textId="77777777" w:rsidR="001C308C" w:rsidRPr="00956A96" w:rsidRDefault="001C308C">
            <w:pPr>
              <w:rPr>
                <w:rFonts w:ascii="Maiandra GD" w:hAnsi="Maiandra GD"/>
                <w:sz w:val="20"/>
                <w:szCs w:val="20"/>
              </w:rPr>
            </w:pPr>
            <w:r w:rsidRPr="00956A96">
              <w:rPr>
                <w:rFonts w:ascii="Maiandra GD" w:hAnsi="Maiandra GD"/>
                <w:sz w:val="20"/>
                <w:szCs w:val="20"/>
              </w:rPr>
              <w:t>Ancient Egypt</w:t>
            </w:r>
          </w:p>
        </w:tc>
      </w:tr>
      <w:tr w:rsidR="00441EB7" w14:paraId="452D9A11" w14:textId="77777777" w:rsidTr="003C35F2">
        <w:trPr>
          <w:trHeight w:val="288"/>
        </w:trPr>
        <w:tc>
          <w:tcPr>
            <w:tcW w:w="1992" w:type="dxa"/>
            <w:vMerge/>
          </w:tcPr>
          <w:p w14:paraId="15A8E0E1" w14:textId="77777777" w:rsidR="00441EB7" w:rsidRPr="0012184C" w:rsidRDefault="00441EB7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1956" w:type="dxa"/>
            <w:gridSpan w:val="6"/>
            <w:shd w:val="clear" w:color="auto" w:fill="D0CECE" w:themeFill="background2" w:themeFillShade="E6"/>
          </w:tcPr>
          <w:p w14:paraId="0AC7DE66" w14:textId="77777777" w:rsidR="00441EB7" w:rsidRPr="00441EB7" w:rsidRDefault="00441EB7" w:rsidP="00441EB7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 w:rsidRPr="00441EB7">
              <w:rPr>
                <w:rFonts w:ascii="Maiandra GD" w:hAnsi="Maiandra GD"/>
                <w:sz w:val="20"/>
                <w:szCs w:val="20"/>
              </w:rPr>
              <w:t>Online safety taught before a longer half term and also during Internet Safety Week (4 lessons)</w:t>
            </w:r>
          </w:p>
          <w:p w14:paraId="30ABAD8C" w14:textId="77777777" w:rsidR="00441EB7" w:rsidRPr="00956A96" w:rsidRDefault="00441EB7" w:rsidP="002B79F9">
            <w:pPr>
              <w:rPr>
                <w:rFonts w:ascii="Maiandra GD" w:hAnsi="Maiandra GD"/>
                <w:b/>
                <w:sz w:val="20"/>
                <w:szCs w:val="20"/>
              </w:rPr>
            </w:pPr>
          </w:p>
        </w:tc>
      </w:tr>
      <w:tr w:rsidR="00D919EF" w14:paraId="5B083609" w14:textId="77777777" w:rsidTr="002B79F9">
        <w:trPr>
          <w:trHeight w:val="288"/>
        </w:trPr>
        <w:tc>
          <w:tcPr>
            <w:tcW w:w="1992" w:type="dxa"/>
            <w:vMerge/>
          </w:tcPr>
          <w:p w14:paraId="017C5F96" w14:textId="77777777" w:rsidR="00D919EF" w:rsidRPr="0012184C" w:rsidRDefault="00D919EF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992" w:type="dxa"/>
            <w:shd w:val="clear" w:color="auto" w:fill="D0CECE" w:themeFill="background2" w:themeFillShade="E6"/>
          </w:tcPr>
          <w:p w14:paraId="1B6BB611" w14:textId="77777777" w:rsidR="00D919EF" w:rsidRDefault="00441EB7">
            <w:pPr>
              <w:rPr>
                <w:rFonts w:ascii="Maiandra GD" w:hAnsi="Maiandra GD"/>
                <w:sz w:val="20"/>
                <w:szCs w:val="20"/>
              </w:rPr>
            </w:pPr>
            <w:r w:rsidRPr="00441EB7">
              <w:rPr>
                <w:rFonts w:ascii="Maiandra GD" w:hAnsi="Maiandra GD"/>
                <w:sz w:val="20"/>
                <w:szCs w:val="20"/>
              </w:rPr>
              <w:t>Catch up unit 1</w:t>
            </w:r>
          </w:p>
          <w:p w14:paraId="0E3462FA" w14:textId="77777777" w:rsidR="00441EB7" w:rsidRDefault="00441EB7">
            <w:pPr>
              <w:rPr>
                <w:rFonts w:ascii="Maiandra GD" w:hAnsi="Maiandra GD"/>
                <w:sz w:val="20"/>
                <w:szCs w:val="20"/>
              </w:rPr>
            </w:pPr>
          </w:p>
          <w:p w14:paraId="0AC5C3AA" w14:textId="77777777" w:rsidR="00441EB7" w:rsidRPr="00441EB7" w:rsidRDefault="00441EB7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1992" w:type="dxa"/>
            <w:shd w:val="clear" w:color="auto" w:fill="D0CECE" w:themeFill="background2" w:themeFillShade="E6"/>
          </w:tcPr>
          <w:p w14:paraId="5FEFFA61" w14:textId="77777777" w:rsidR="00D919EF" w:rsidRDefault="00441EB7">
            <w:pPr>
              <w:rPr>
                <w:rFonts w:ascii="Maiandra GD" w:hAnsi="Maiandra GD"/>
                <w:sz w:val="20"/>
                <w:szCs w:val="20"/>
              </w:rPr>
            </w:pPr>
            <w:r w:rsidRPr="00441EB7">
              <w:rPr>
                <w:rFonts w:ascii="Maiandra GD" w:hAnsi="Maiandra GD"/>
                <w:sz w:val="20"/>
                <w:szCs w:val="20"/>
              </w:rPr>
              <w:t>Catch up unit 2</w:t>
            </w:r>
          </w:p>
          <w:p w14:paraId="1465447A" w14:textId="77777777" w:rsidR="00441EB7" w:rsidRPr="00441EB7" w:rsidRDefault="00441EB7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14:paraId="0C00C767" w14:textId="77777777" w:rsidR="00D919EF" w:rsidRDefault="00441EB7">
            <w:pPr>
              <w:rPr>
                <w:rFonts w:ascii="Maiandra GD" w:hAnsi="Maiandra GD"/>
                <w:sz w:val="20"/>
                <w:szCs w:val="20"/>
              </w:rPr>
            </w:pPr>
            <w:r w:rsidRPr="00441EB7">
              <w:rPr>
                <w:rFonts w:ascii="Maiandra GD" w:hAnsi="Maiandra GD"/>
                <w:sz w:val="20"/>
                <w:szCs w:val="20"/>
              </w:rPr>
              <w:t>Computing systems and networks 1: Networks and the internet</w:t>
            </w:r>
          </w:p>
          <w:p w14:paraId="14EE6E0C" w14:textId="77777777" w:rsidR="00441EB7" w:rsidRPr="00441EB7" w:rsidRDefault="00441EB7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14:paraId="1A007B9B" w14:textId="77777777" w:rsidR="00D919EF" w:rsidRDefault="00441EB7">
            <w:pPr>
              <w:rPr>
                <w:rFonts w:ascii="Maiandra GD" w:hAnsi="Maiandra GD"/>
                <w:sz w:val="20"/>
                <w:szCs w:val="20"/>
              </w:rPr>
            </w:pPr>
            <w:r w:rsidRPr="00441EB7">
              <w:rPr>
                <w:rFonts w:ascii="Maiandra GD" w:hAnsi="Maiandra GD"/>
                <w:sz w:val="20"/>
                <w:szCs w:val="20"/>
              </w:rPr>
              <w:t>Programming: Scratch</w:t>
            </w:r>
          </w:p>
          <w:p w14:paraId="1F92BA75" w14:textId="77777777" w:rsidR="00441EB7" w:rsidRPr="00441EB7" w:rsidRDefault="00441EB7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14:paraId="5B07E97A" w14:textId="77777777" w:rsidR="00D919EF" w:rsidRDefault="00441EB7">
            <w:pPr>
              <w:rPr>
                <w:rFonts w:ascii="Maiandra GD" w:hAnsi="Maiandra GD"/>
                <w:sz w:val="20"/>
                <w:szCs w:val="20"/>
              </w:rPr>
            </w:pPr>
            <w:r w:rsidRPr="00441EB7">
              <w:rPr>
                <w:rFonts w:ascii="Maiandra GD" w:hAnsi="Maiandra GD"/>
                <w:sz w:val="20"/>
                <w:szCs w:val="20"/>
              </w:rPr>
              <w:t>Computing systems and networks: Journey inside a computer</w:t>
            </w:r>
          </w:p>
          <w:p w14:paraId="5994D864" w14:textId="77777777" w:rsidR="00441EB7" w:rsidRPr="00441EB7" w:rsidRDefault="00441EB7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14:paraId="3E3E63D2" w14:textId="77777777" w:rsidR="00D919EF" w:rsidRDefault="00441EB7" w:rsidP="002B79F9">
            <w:pPr>
              <w:rPr>
                <w:rFonts w:ascii="Maiandra GD" w:hAnsi="Maiandra GD"/>
                <w:sz w:val="20"/>
                <w:szCs w:val="20"/>
              </w:rPr>
            </w:pPr>
            <w:r w:rsidRPr="00441EB7">
              <w:rPr>
                <w:rFonts w:ascii="Maiandra GD" w:hAnsi="Maiandra GD"/>
                <w:sz w:val="20"/>
                <w:szCs w:val="20"/>
              </w:rPr>
              <w:t>Data handling: Comparison cards databases</w:t>
            </w:r>
          </w:p>
          <w:p w14:paraId="7A8853EA" w14:textId="77777777" w:rsidR="00441EB7" w:rsidRPr="00441EB7" w:rsidRDefault="00441EB7" w:rsidP="002B79F9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</w:tr>
      <w:tr w:rsidR="00D919EF" w14:paraId="18B44CA3" w14:textId="77777777" w:rsidTr="00D919EF">
        <w:trPr>
          <w:trHeight w:val="288"/>
        </w:trPr>
        <w:tc>
          <w:tcPr>
            <w:tcW w:w="1992" w:type="dxa"/>
            <w:vMerge/>
          </w:tcPr>
          <w:p w14:paraId="650DE530" w14:textId="77777777" w:rsidR="00D919EF" w:rsidRPr="0012184C" w:rsidRDefault="00D919EF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992" w:type="dxa"/>
            <w:shd w:val="clear" w:color="auto" w:fill="FFC000"/>
          </w:tcPr>
          <w:p w14:paraId="611E4E2F" w14:textId="77777777" w:rsidR="00D919EF" w:rsidRPr="00956A96" w:rsidRDefault="00D919EF" w:rsidP="00956A9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Christian values and community (7 lessons)</w:t>
            </w:r>
          </w:p>
        </w:tc>
        <w:tc>
          <w:tcPr>
            <w:tcW w:w="1992" w:type="dxa"/>
            <w:shd w:val="clear" w:color="auto" w:fill="FFC000"/>
          </w:tcPr>
          <w:p w14:paraId="62AA428E" w14:textId="77777777" w:rsidR="00D919EF" w:rsidRPr="00956A96" w:rsidRDefault="00D919EF">
            <w:pPr>
              <w:rPr>
                <w:rFonts w:ascii="Maiandra GD" w:hAnsi="Maiandra GD"/>
                <w:sz w:val="20"/>
                <w:szCs w:val="20"/>
              </w:rPr>
            </w:pPr>
            <w:r w:rsidRPr="00956A96">
              <w:rPr>
                <w:rFonts w:ascii="Maiandra GD" w:hAnsi="Maiandra GD"/>
                <w:sz w:val="20"/>
                <w:szCs w:val="20"/>
              </w:rPr>
              <w:t>Christian worship</w:t>
            </w:r>
            <w:r>
              <w:rPr>
                <w:rFonts w:ascii="Maiandra GD" w:hAnsi="Maiandra GD"/>
                <w:sz w:val="20"/>
                <w:szCs w:val="20"/>
              </w:rPr>
              <w:t xml:space="preserve"> (7 lessons)</w:t>
            </w:r>
          </w:p>
        </w:tc>
        <w:tc>
          <w:tcPr>
            <w:tcW w:w="1993" w:type="dxa"/>
            <w:shd w:val="clear" w:color="auto" w:fill="FFC000"/>
          </w:tcPr>
          <w:p w14:paraId="38C8277D" w14:textId="77777777" w:rsidR="00D919EF" w:rsidRPr="00956A96" w:rsidRDefault="00D919EF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Who or what is God? (Christian / Muslim/ Hindu) (8 lessons)</w:t>
            </w:r>
          </w:p>
        </w:tc>
        <w:tc>
          <w:tcPr>
            <w:tcW w:w="1993" w:type="dxa"/>
            <w:shd w:val="clear" w:color="auto" w:fill="FFC000"/>
          </w:tcPr>
          <w:p w14:paraId="719FC172" w14:textId="77777777" w:rsidR="00D919EF" w:rsidRDefault="00D919EF" w:rsidP="00D919EF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Symbols / Gods and goddesses</w:t>
            </w:r>
          </w:p>
          <w:p w14:paraId="18CD26DB" w14:textId="77777777" w:rsidR="00D919EF" w:rsidRPr="00956A96" w:rsidRDefault="00D919EF" w:rsidP="00D919EF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Atheism (6 lessons)</w:t>
            </w:r>
          </w:p>
        </w:tc>
        <w:tc>
          <w:tcPr>
            <w:tcW w:w="1993" w:type="dxa"/>
            <w:shd w:val="clear" w:color="auto" w:fill="FFC000"/>
          </w:tcPr>
          <w:p w14:paraId="11585D87" w14:textId="77777777" w:rsidR="00D919EF" w:rsidRPr="00956A96" w:rsidRDefault="00D919EF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Prayer in different religions and cultures (6 lessons)</w:t>
            </w:r>
          </w:p>
        </w:tc>
        <w:tc>
          <w:tcPr>
            <w:tcW w:w="1993" w:type="dxa"/>
            <w:shd w:val="clear" w:color="auto" w:fill="FFC000"/>
          </w:tcPr>
          <w:p w14:paraId="0608BFD7" w14:textId="77777777" w:rsidR="00D919EF" w:rsidRPr="00956A96" w:rsidRDefault="00D919EF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Spiritualism / reflection / meditation (4 lessons)</w:t>
            </w:r>
          </w:p>
        </w:tc>
      </w:tr>
      <w:tr w:rsidR="00541201" w14:paraId="7D1B9162" w14:textId="77777777" w:rsidTr="004A3ACA">
        <w:trPr>
          <w:trHeight w:val="288"/>
        </w:trPr>
        <w:tc>
          <w:tcPr>
            <w:tcW w:w="1992" w:type="dxa"/>
            <w:vMerge/>
            <w:shd w:val="clear" w:color="auto" w:fill="00B0F0"/>
          </w:tcPr>
          <w:p w14:paraId="57ECBF29" w14:textId="77777777" w:rsidR="00541201" w:rsidRPr="0012184C" w:rsidRDefault="00541201" w:rsidP="00541201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992" w:type="dxa"/>
            <w:shd w:val="clear" w:color="auto" w:fill="00B0F0"/>
          </w:tcPr>
          <w:p w14:paraId="306E7FB5" w14:textId="77777777" w:rsidR="00541201" w:rsidRDefault="00541201" w:rsidP="00541201">
            <w:pPr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sz w:val="20"/>
              </w:rPr>
              <w:t xml:space="preserve">Being me in my world </w:t>
            </w:r>
          </w:p>
        </w:tc>
        <w:tc>
          <w:tcPr>
            <w:tcW w:w="1992" w:type="dxa"/>
            <w:shd w:val="clear" w:color="auto" w:fill="00B0F0"/>
          </w:tcPr>
          <w:p w14:paraId="1A26073E" w14:textId="77777777" w:rsidR="00541201" w:rsidRDefault="00541201" w:rsidP="00541201">
            <w:pPr>
              <w:rPr>
                <w:rFonts w:ascii="Maiandra GD" w:hAnsi="Maiandra GD"/>
                <w:sz w:val="20"/>
              </w:rPr>
            </w:pPr>
            <w:r>
              <w:rPr>
                <w:rFonts w:ascii="Maiandra GD" w:hAnsi="Maiandra GD"/>
                <w:sz w:val="20"/>
              </w:rPr>
              <w:t>Celebrating difference</w:t>
            </w:r>
          </w:p>
        </w:tc>
        <w:tc>
          <w:tcPr>
            <w:tcW w:w="1993" w:type="dxa"/>
            <w:shd w:val="clear" w:color="auto" w:fill="00B0F0"/>
          </w:tcPr>
          <w:p w14:paraId="3FF089C0" w14:textId="77777777" w:rsidR="00541201" w:rsidRDefault="00541201" w:rsidP="00541201">
            <w:pPr>
              <w:rPr>
                <w:rFonts w:ascii="Maiandra GD" w:hAnsi="Maiandra GD"/>
                <w:sz w:val="18"/>
              </w:rPr>
            </w:pPr>
            <w:r>
              <w:rPr>
                <w:rFonts w:ascii="Maiandra GD" w:hAnsi="Maiandra GD"/>
                <w:sz w:val="18"/>
              </w:rPr>
              <w:t>Dreams and Goals</w:t>
            </w:r>
          </w:p>
        </w:tc>
        <w:tc>
          <w:tcPr>
            <w:tcW w:w="1993" w:type="dxa"/>
            <w:shd w:val="clear" w:color="auto" w:fill="00B0F0"/>
          </w:tcPr>
          <w:p w14:paraId="09E15562" w14:textId="77777777" w:rsidR="00541201" w:rsidRDefault="00541201" w:rsidP="00541201">
            <w:pPr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t>Healthy me</w:t>
            </w:r>
          </w:p>
        </w:tc>
        <w:tc>
          <w:tcPr>
            <w:tcW w:w="1993" w:type="dxa"/>
            <w:shd w:val="clear" w:color="auto" w:fill="00B0F0"/>
          </w:tcPr>
          <w:p w14:paraId="249540C8" w14:textId="77777777" w:rsidR="00541201" w:rsidRDefault="00541201" w:rsidP="00541201">
            <w:pPr>
              <w:rPr>
                <w:rFonts w:ascii="Maiandra GD" w:hAnsi="Maiandra GD"/>
                <w:sz w:val="20"/>
                <w:szCs w:val="24"/>
              </w:rPr>
            </w:pPr>
            <w:r>
              <w:rPr>
                <w:rFonts w:ascii="Maiandra GD" w:hAnsi="Maiandra GD"/>
                <w:sz w:val="20"/>
                <w:szCs w:val="24"/>
              </w:rPr>
              <w:t>Relationships</w:t>
            </w:r>
          </w:p>
        </w:tc>
        <w:tc>
          <w:tcPr>
            <w:tcW w:w="1993" w:type="dxa"/>
            <w:shd w:val="clear" w:color="auto" w:fill="00B0F0"/>
          </w:tcPr>
          <w:p w14:paraId="0CE30AA2" w14:textId="77777777" w:rsidR="00541201" w:rsidRDefault="00541201" w:rsidP="00541201">
            <w:pPr>
              <w:rPr>
                <w:rFonts w:ascii="Maiandra GD" w:hAnsi="Maiandra GD"/>
                <w:sz w:val="20"/>
                <w:szCs w:val="24"/>
              </w:rPr>
            </w:pPr>
            <w:r>
              <w:rPr>
                <w:rFonts w:ascii="Maiandra GD" w:hAnsi="Maiandra GD"/>
                <w:sz w:val="20"/>
                <w:szCs w:val="24"/>
              </w:rPr>
              <w:t>Changing Me</w:t>
            </w:r>
          </w:p>
        </w:tc>
      </w:tr>
      <w:tr w:rsidR="006B6DE3" w14:paraId="6D7368F1" w14:textId="77777777" w:rsidTr="006B6DE3">
        <w:trPr>
          <w:trHeight w:val="288"/>
        </w:trPr>
        <w:tc>
          <w:tcPr>
            <w:tcW w:w="1992" w:type="dxa"/>
            <w:vMerge/>
            <w:shd w:val="clear" w:color="auto" w:fill="E7095E"/>
          </w:tcPr>
          <w:p w14:paraId="25A56712" w14:textId="77777777" w:rsidR="006B6DE3" w:rsidRPr="0012184C" w:rsidRDefault="006B6DE3" w:rsidP="00FD22F6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992" w:type="dxa"/>
            <w:shd w:val="clear" w:color="auto" w:fill="E7095E"/>
          </w:tcPr>
          <w:p w14:paraId="556FEACA" w14:textId="77777777" w:rsidR="006B6DE3" w:rsidRDefault="006B6DE3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MAPAS – Samba Ensemble</w:t>
            </w:r>
          </w:p>
          <w:p w14:paraId="418F2BA3" w14:textId="77777777" w:rsidR="006B6DE3" w:rsidRDefault="006B6DE3" w:rsidP="00FD22F6">
            <w:pPr>
              <w:rPr>
                <w:rFonts w:ascii="Maiandra GD" w:hAnsi="Maiandra GD"/>
                <w:sz w:val="20"/>
                <w:szCs w:val="20"/>
              </w:rPr>
            </w:pPr>
          </w:p>
          <w:p w14:paraId="2C89E767" w14:textId="77777777" w:rsidR="006B6DE3" w:rsidRDefault="006B6DE3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Charanga – Let your spirit fly</w:t>
            </w:r>
          </w:p>
        </w:tc>
        <w:tc>
          <w:tcPr>
            <w:tcW w:w="1992" w:type="dxa"/>
            <w:shd w:val="clear" w:color="auto" w:fill="E7095E"/>
          </w:tcPr>
          <w:p w14:paraId="417F366E" w14:textId="77777777" w:rsidR="006B6DE3" w:rsidRDefault="006B6DE3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 xml:space="preserve">MAPAS – Samba Ensemble </w:t>
            </w:r>
          </w:p>
          <w:p w14:paraId="4857F5E6" w14:textId="77777777" w:rsidR="006B6DE3" w:rsidRDefault="006B6DE3" w:rsidP="00FD22F6">
            <w:pPr>
              <w:rPr>
                <w:rFonts w:ascii="Maiandra GD" w:hAnsi="Maiandra GD"/>
                <w:sz w:val="20"/>
                <w:szCs w:val="20"/>
              </w:rPr>
            </w:pPr>
          </w:p>
          <w:p w14:paraId="71814D85" w14:textId="77777777" w:rsidR="006B6DE3" w:rsidRPr="00956A96" w:rsidRDefault="006B6DE3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Charanga – Glockenspiel Stage 1</w:t>
            </w:r>
          </w:p>
        </w:tc>
        <w:tc>
          <w:tcPr>
            <w:tcW w:w="1993" w:type="dxa"/>
            <w:shd w:val="clear" w:color="auto" w:fill="E7095E"/>
          </w:tcPr>
          <w:p w14:paraId="0887E6C6" w14:textId="77777777" w:rsidR="006B6DE3" w:rsidRDefault="006B6DE3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MAPAS – Djembe Drumming</w:t>
            </w:r>
          </w:p>
          <w:p w14:paraId="60ACEC5B" w14:textId="77777777" w:rsidR="006B6DE3" w:rsidRDefault="006B6DE3" w:rsidP="00FD22F6">
            <w:pPr>
              <w:rPr>
                <w:rFonts w:ascii="Maiandra GD" w:hAnsi="Maiandra GD"/>
                <w:sz w:val="20"/>
                <w:szCs w:val="20"/>
              </w:rPr>
            </w:pPr>
          </w:p>
          <w:p w14:paraId="64F44243" w14:textId="77777777" w:rsidR="006B6DE3" w:rsidRDefault="006B6DE3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Charanga – Three Little Birds</w:t>
            </w:r>
          </w:p>
        </w:tc>
        <w:tc>
          <w:tcPr>
            <w:tcW w:w="1993" w:type="dxa"/>
            <w:shd w:val="clear" w:color="auto" w:fill="E7095E"/>
          </w:tcPr>
          <w:p w14:paraId="099EF110" w14:textId="77777777" w:rsidR="006B6DE3" w:rsidRDefault="006B6DE3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MAPAS – Djembe Drumming</w:t>
            </w:r>
          </w:p>
          <w:p w14:paraId="3192BBCB" w14:textId="77777777" w:rsidR="006B6DE3" w:rsidRDefault="006B6DE3" w:rsidP="00FD22F6">
            <w:pPr>
              <w:rPr>
                <w:rFonts w:ascii="Maiandra GD" w:hAnsi="Maiandra GD"/>
                <w:sz w:val="20"/>
                <w:szCs w:val="20"/>
              </w:rPr>
            </w:pPr>
          </w:p>
          <w:p w14:paraId="653B3170" w14:textId="77777777" w:rsidR="006B6DE3" w:rsidRDefault="006B6DE3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Charanga – The Dragon Song</w:t>
            </w:r>
          </w:p>
        </w:tc>
        <w:tc>
          <w:tcPr>
            <w:tcW w:w="1993" w:type="dxa"/>
            <w:shd w:val="clear" w:color="auto" w:fill="E7095E"/>
          </w:tcPr>
          <w:p w14:paraId="2AE47599" w14:textId="77777777" w:rsidR="006B6DE3" w:rsidRDefault="006B6DE3" w:rsidP="006B6DE3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MAPAS – Percussion Instruments including glockenspiel</w:t>
            </w:r>
          </w:p>
          <w:p w14:paraId="1980353E" w14:textId="77777777" w:rsidR="006B6DE3" w:rsidRDefault="006B6DE3" w:rsidP="006B6DE3">
            <w:pPr>
              <w:rPr>
                <w:rFonts w:ascii="Maiandra GD" w:hAnsi="Maiandra GD"/>
                <w:sz w:val="20"/>
                <w:szCs w:val="20"/>
              </w:rPr>
            </w:pPr>
          </w:p>
          <w:p w14:paraId="66874A03" w14:textId="77777777" w:rsidR="006B6DE3" w:rsidRDefault="006B6DE3" w:rsidP="006B6DE3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Charanga – Bringing us together</w:t>
            </w:r>
          </w:p>
        </w:tc>
        <w:tc>
          <w:tcPr>
            <w:tcW w:w="1993" w:type="dxa"/>
            <w:shd w:val="clear" w:color="auto" w:fill="E7095E"/>
          </w:tcPr>
          <w:p w14:paraId="6F2F41A9" w14:textId="77777777" w:rsidR="006B6DE3" w:rsidRDefault="006B6DE3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MAPAS – Percussion Instruments including glockenspiel</w:t>
            </w:r>
          </w:p>
          <w:p w14:paraId="02F6D1CE" w14:textId="77777777" w:rsidR="006B6DE3" w:rsidRDefault="006B6DE3" w:rsidP="00FD22F6">
            <w:pPr>
              <w:rPr>
                <w:rFonts w:ascii="Maiandra GD" w:hAnsi="Maiandra GD"/>
                <w:sz w:val="20"/>
                <w:szCs w:val="20"/>
              </w:rPr>
            </w:pPr>
          </w:p>
          <w:p w14:paraId="51DB8468" w14:textId="77777777" w:rsidR="006B6DE3" w:rsidRDefault="006B6DE3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Charanga – Reflect, rewind and replay</w:t>
            </w:r>
          </w:p>
        </w:tc>
      </w:tr>
      <w:tr w:rsidR="00DE03D7" w14:paraId="2DF712E5" w14:textId="77777777" w:rsidTr="00FD22F6">
        <w:trPr>
          <w:trHeight w:val="1238"/>
        </w:trPr>
        <w:tc>
          <w:tcPr>
            <w:tcW w:w="1992" w:type="dxa"/>
            <w:vMerge/>
          </w:tcPr>
          <w:p w14:paraId="7F8DCA40" w14:textId="77777777" w:rsidR="00DE03D7" w:rsidRPr="0012184C" w:rsidRDefault="00DE03D7" w:rsidP="00FD22F6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992" w:type="dxa"/>
            <w:vMerge w:val="restart"/>
            <w:shd w:val="clear" w:color="auto" w:fill="FFFF00"/>
          </w:tcPr>
          <w:p w14:paraId="7D94FE3F" w14:textId="77777777" w:rsidR="00DE03D7" w:rsidRP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 w:rsidRPr="00DE03D7">
              <w:rPr>
                <w:rFonts w:ascii="Maiandra GD" w:hAnsi="Maiandra GD"/>
                <w:sz w:val="18"/>
                <w:szCs w:val="18"/>
              </w:rPr>
              <w:t>Cooking and nutrition : Healthy and varied diet</w:t>
            </w:r>
          </w:p>
        </w:tc>
        <w:tc>
          <w:tcPr>
            <w:tcW w:w="1992" w:type="dxa"/>
            <w:vMerge w:val="restart"/>
            <w:shd w:val="clear" w:color="auto" w:fill="FF99CC"/>
          </w:tcPr>
          <w:p w14:paraId="71ECEB4A" w14:textId="77777777" w:rsidR="007B50F9" w:rsidRDefault="007B50F9" w:rsidP="007B50F9">
            <w:pPr>
              <w:rPr>
                <w:rFonts w:ascii="Maiandra GD" w:hAnsi="Maiandra GD"/>
                <w:sz w:val="18"/>
                <w:szCs w:val="18"/>
              </w:rPr>
            </w:pPr>
            <w:r w:rsidRPr="007B50F9">
              <w:rPr>
                <w:rFonts w:ascii="Maiandra GD" w:hAnsi="Maiandra GD"/>
                <w:sz w:val="18"/>
                <w:szCs w:val="18"/>
              </w:rPr>
              <w:t xml:space="preserve">Drawing: </w:t>
            </w:r>
          </w:p>
          <w:p w14:paraId="7EC41619" w14:textId="2AFAC88F" w:rsidR="007B50F9" w:rsidRPr="007B50F9" w:rsidRDefault="007B50F9" w:rsidP="007B50F9">
            <w:pPr>
              <w:rPr>
                <w:rFonts w:ascii="Maiandra GD" w:hAnsi="Maiandra GD"/>
                <w:sz w:val="18"/>
                <w:szCs w:val="18"/>
              </w:rPr>
            </w:pPr>
            <w:r w:rsidRPr="007B50F9">
              <w:rPr>
                <w:rFonts w:ascii="Maiandra GD" w:hAnsi="Maiandra GD"/>
                <w:sz w:val="18"/>
                <w:szCs w:val="18"/>
              </w:rPr>
              <w:t>Pre-historical cave art</w:t>
            </w:r>
            <w:r w:rsidRPr="007B50F9">
              <w:rPr>
                <w:rFonts w:ascii="Maiandra GD" w:hAnsi="Maiandra GD"/>
                <w:sz w:val="18"/>
                <w:szCs w:val="18"/>
              </w:rPr>
              <w:t xml:space="preserve">: </w:t>
            </w:r>
            <w:r w:rsidRPr="007B50F9">
              <w:rPr>
                <w:rFonts w:ascii="Maiandra GD" w:hAnsi="Maiandra GD"/>
                <w:sz w:val="18"/>
                <w:szCs w:val="18"/>
              </w:rPr>
              <w:t>Cave of Lascaux.</w:t>
            </w:r>
          </w:p>
          <w:p w14:paraId="57EAA09C" w14:textId="4390C959" w:rsidR="00DE03D7" w:rsidRPr="00DE03D7" w:rsidRDefault="00DE03D7" w:rsidP="00DE03D7">
            <w:pPr>
              <w:rPr>
                <w:rFonts w:ascii="Maiandra GD" w:hAnsi="Maiandra GD"/>
                <w:b/>
                <w:bCs/>
                <w:sz w:val="18"/>
                <w:szCs w:val="18"/>
                <w:u w:val="single"/>
              </w:rPr>
            </w:pPr>
          </w:p>
          <w:p w14:paraId="5F2065E6" w14:textId="77777777" w:rsidR="00DE03D7" w:rsidRPr="00DE03D7" w:rsidRDefault="00DE03D7" w:rsidP="00DE03D7">
            <w:pPr>
              <w:rPr>
                <w:rFonts w:ascii="Maiandra GD" w:hAnsi="Maiandra GD"/>
                <w:b/>
                <w:bCs/>
                <w:sz w:val="18"/>
                <w:szCs w:val="18"/>
                <w:u w:val="single"/>
              </w:rPr>
            </w:pPr>
          </w:p>
          <w:p w14:paraId="78F2119A" w14:textId="23CF0898" w:rsidR="00DE03D7" w:rsidRPr="007B50F9" w:rsidRDefault="00DE03D7" w:rsidP="00DE03D7">
            <w:pPr>
              <w:rPr>
                <w:rFonts w:ascii="Maiandra GD" w:hAnsi="Maiandra GD"/>
                <w:sz w:val="18"/>
                <w:szCs w:val="18"/>
              </w:rPr>
            </w:pPr>
            <w:r w:rsidRPr="007B50F9">
              <w:rPr>
                <w:rFonts w:ascii="Maiandra GD" w:hAnsi="Maiandra GD"/>
                <w:sz w:val="18"/>
                <w:szCs w:val="18"/>
              </w:rPr>
              <w:lastRenderedPageBreak/>
              <w:t>Painting</w:t>
            </w:r>
            <w:r w:rsidR="007B50F9" w:rsidRPr="007B50F9">
              <w:rPr>
                <w:rFonts w:ascii="Maiandra GD" w:hAnsi="Maiandra GD"/>
                <w:sz w:val="18"/>
                <w:szCs w:val="18"/>
              </w:rPr>
              <w:t xml:space="preserve">: </w:t>
            </w:r>
            <w:r w:rsidR="007B50F9" w:rsidRPr="007B50F9">
              <w:rPr>
                <w:rFonts w:ascii="Maiandra GD" w:hAnsi="Maiandra GD"/>
                <w:sz w:val="18"/>
                <w:szCs w:val="18"/>
              </w:rPr>
              <w:t xml:space="preserve">Aboriginal </w:t>
            </w:r>
          </w:p>
          <w:p w14:paraId="58896BD6" w14:textId="77777777" w:rsidR="007B50F9" w:rsidRPr="00DE03D7" w:rsidRDefault="007B50F9" w:rsidP="00DE03D7">
            <w:pPr>
              <w:rPr>
                <w:rFonts w:ascii="Maiandra GD" w:hAnsi="Maiandra GD"/>
                <w:b/>
                <w:bCs/>
                <w:sz w:val="18"/>
                <w:szCs w:val="18"/>
                <w:u w:val="single"/>
              </w:rPr>
            </w:pPr>
          </w:p>
          <w:p w14:paraId="799A341B" w14:textId="77777777" w:rsidR="00DE03D7" w:rsidRPr="007B50F9" w:rsidRDefault="00DE03D7" w:rsidP="00DE03D7">
            <w:pPr>
              <w:rPr>
                <w:rFonts w:ascii="Maiandra GD" w:hAnsi="Maiandra GD"/>
                <w:sz w:val="18"/>
                <w:szCs w:val="18"/>
              </w:rPr>
            </w:pPr>
            <w:r w:rsidRPr="007B50F9">
              <w:rPr>
                <w:rFonts w:ascii="Maiandra GD" w:hAnsi="Maiandra GD"/>
                <w:sz w:val="18"/>
                <w:szCs w:val="18"/>
              </w:rPr>
              <w:t xml:space="preserve">Artist focus: Margaret Lewis </w:t>
            </w:r>
            <w:proofErr w:type="spellStart"/>
            <w:r w:rsidRPr="007B50F9">
              <w:rPr>
                <w:rFonts w:ascii="Maiandra GD" w:hAnsi="Maiandra GD"/>
                <w:sz w:val="18"/>
                <w:szCs w:val="18"/>
              </w:rPr>
              <w:t>Napangardi</w:t>
            </w:r>
            <w:proofErr w:type="spellEnd"/>
            <w:r w:rsidRPr="007B50F9">
              <w:rPr>
                <w:rFonts w:ascii="Maiandra GD" w:hAnsi="Maiandra GD"/>
                <w:sz w:val="18"/>
                <w:szCs w:val="18"/>
              </w:rPr>
              <w:t xml:space="preserve"> (1956-2017). Linking to prehistoric and aboriginal artwork.</w:t>
            </w:r>
          </w:p>
          <w:p w14:paraId="2BCDF70E" w14:textId="77777777" w:rsidR="00DE03D7" w:rsidRPr="00DE03D7" w:rsidRDefault="00DE03D7" w:rsidP="00DE03D7">
            <w:pPr>
              <w:rPr>
                <w:rFonts w:ascii="Maiandra GD" w:hAnsi="Maiandra GD"/>
                <w:b/>
                <w:bCs/>
                <w:sz w:val="18"/>
                <w:szCs w:val="18"/>
                <w:u w:val="single"/>
              </w:rPr>
            </w:pPr>
          </w:p>
          <w:p w14:paraId="178BA8AF" w14:textId="77777777" w:rsidR="00DE03D7" w:rsidRP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FFFF00"/>
          </w:tcPr>
          <w:p w14:paraId="63D2F7D2" w14:textId="77777777" w:rsidR="00DE03D7" w:rsidRP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 w:rsidRPr="00DE03D7">
              <w:rPr>
                <w:rFonts w:ascii="Maiandra GD" w:hAnsi="Maiandra GD"/>
                <w:sz w:val="18"/>
                <w:szCs w:val="18"/>
              </w:rPr>
              <w:lastRenderedPageBreak/>
              <w:t>Shell structures : Shell structures and CAD</w:t>
            </w:r>
          </w:p>
          <w:p w14:paraId="2F7A209C" w14:textId="77777777" w:rsidR="00DE03D7" w:rsidRP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</w:p>
          <w:p w14:paraId="7B41DB08" w14:textId="77777777" w:rsidR="00DE03D7" w:rsidRPr="00DE03D7" w:rsidRDefault="00DE03D7" w:rsidP="00DE03D7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shd w:val="clear" w:color="auto" w:fill="FF99CC"/>
          </w:tcPr>
          <w:p w14:paraId="287CC45C" w14:textId="77777777" w:rsidR="00DE03D7" w:rsidRPr="00DE03D7" w:rsidRDefault="00DE03D7" w:rsidP="00DE03D7">
            <w:pPr>
              <w:rPr>
                <w:rFonts w:ascii="Maiandra GD" w:hAnsi="Maiandra GD" w:cs="ComicSansMS"/>
                <w:b/>
                <w:bCs/>
                <w:sz w:val="18"/>
                <w:szCs w:val="18"/>
                <w:u w:val="single"/>
              </w:rPr>
            </w:pPr>
            <w:r w:rsidRPr="00DE03D7">
              <w:rPr>
                <w:rFonts w:ascii="Maiandra GD" w:hAnsi="Maiandra GD" w:cs="ComicSansMS"/>
                <w:b/>
                <w:bCs/>
                <w:sz w:val="18"/>
                <w:szCs w:val="18"/>
                <w:u w:val="single"/>
              </w:rPr>
              <w:t>Sculpture and 3d work</w:t>
            </w:r>
          </w:p>
          <w:p w14:paraId="5585BA0A" w14:textId="77777777" w:rsidR="00DE03D7" w:rsidRPr="00DE03D7" w:rsidRDefault="00DE03D7" w:rsidP="00DE03D7">
            <w:pPr>
              <w:rPr>
                <w:rFonts w:ascii="Maiandra GD" w:hAnsi="Maiandra GD" w:cs="ComicSansMS"/>
                <w:sz w:val="18"/>
                <w:szCs w:val="18"/>
              </w:rPr>
            </w:pPr>
          </w:p>
          <w:p w14:paraId="063EE974" w14:textId="1458B242" w:rsidR="00DE03D7" w:rsidRDefault="00DE03D7" w:rsidP="00DE03D7">
            <w:pPr>
              <w:rPr>
                <w:rFonts w:ascii="Maiandra GD" w:hAnsi="Maiandra GD" w:cs="ComicSansMS"/>
                <w:sz w:val="18"/>
                <w:szCs w:val="18"/>
                <w:u w:val="single"/>
              </w:rPr>
            </w:pPr>
            <w:r w:rsidRPr="00DE03D7">
              <w:rPr>
                <w:rFonts w:ascii="Maiandra GD" w:hAnsi="Maiandra GD" w:cs="ComicSansMS"/>
                <w:sz w:val="18"/>
                <w:szCs w:val="18"/>
              </w:rPr>
              <w:t xml:space="preserve">Artist focus: </w:t>
            </w:r>
            <w:r w:rsidRPr="00DE03D7">
              <w:rPr>
                <w:rFonts w:ascii="Maiandra GD" w:hAnsi="Maiandra GD" w:cs="ComicSansMS"/>
                <w:sz w:val="18"/>
                <w:szCs w:val="18"/>
                <w:u w:val="single"/>
              </w:rPr>
              <w:t xml:space="preserve">Alberto Giacometti </w:t>
            </w:r>
          </w:p>
          <w:p w14:paraId="29BB3D09" w14:textId="0F2143F3" w:rsidR="007B50F9" w:rsidRDefault="007B50F9" w:rsidP="00DE03D7">
            <w:pPr>
              <w:rPr>
                <w:rFonts w:ascii="Maiandra GD" w:hAnsi="Maiandra GD" w:cs="ComicSansMS"/>
                <w:sz w:val="18"/>
                <w:szCs w:val="18"/>
              </w:rPr>
            </w:pPr>
          </w:p>
          <w:p w14:paraId="0A38698E" w14:textId="77777777" w:rsidR="007B50F9" w:rsidRPr="00DE03D7" w:rsidRDefault="007B50F9" w:rsidP="00DE03D7">
            <w:pPr>
              <w:rPr>
                <w:rFonts w:ascii="Maiandra GD" w:hAnsi="Maiandra GD" w:cs="ComicSansMS"/>
                <w:sz w:val="18"/>
                <w:szCs w:val="18"/>
              </w:rPr>
            </w:pPr>
          </w:p>
          <w:p w14:paraId="368EB61F" w14:textId="77777777" w:rsidR="00DE03D7" w:rsidRP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  <w:shd w:val="clear" w:color="auto" w:fill="FF99CC"/>
          </w:tcPr>
          <w:p w14:paraId="61178199" w14:textId="77777777" w:rsidR="007B50F9" w:rsidRDefault="00DE03D7" w:rsidP="00DE03D7">
            <w:pPr>
              <w:rPr>
                <w:rFonts w:ascii="Maiandra GD" w:hAnsi="Maiandra GD"/>
                <w:b/>
                <w:bCs/>
                <w:sz w:val="18"/>
                <w:szCs w:val="18"/>
                <w:u w:val="single"/>
              </w:rPr>
            </w:pPr>
            <w:r w:rsidRPr="00DE03D7">
              <w:rPr>
                <w:rFonts w:ascii="Maiandra GD" w:hAnsi="Maiandra GD"/>
                <w:b/>
                <w:bCs/>
                <w:sz w:val="18"/>
                <w:szCs w:val="18"/>
                <w:u w:val="single"/>
              </w:rPr>
              <w:lastRenderedPageBreak/>
              <w:t>Textiles</w:t>
            </w:r>
          </w:p>
          <w:p w14:paraId="0AE09A29" w14:textId="77777777" w:rsidR="007B50F9" w:rsidRDefault="007B50F9" w:rsidP="00DE03D7">
            <w:pPr>
              <w:rPr>
                <w:rFonts w:ascii="Maiandra GD" w:hAnsi="Maiandra GD"/>
                <w:b/>
                <w:bCs/>
                <w:sz w:val="18"/>
                <w:szCs w:val="18"/>
                <w:u w:val="single"/>
              </w:rPr>
            </w:pPr>
          </w:p>
          <w:p w14:paraId="1BED98D5" w14:textId="1D3E73E7" w:rsidR="00DE03D7" w:rsidRPr="00DE03D7" w:rsidRDefault="007B50F9" w:rsidP="00DE03D7">
            <w:pPr>
              <w:rPr>
                <w:rFonts w:ascii="Maiandra GD" w:hAnsi="Maiandra GD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aiandra GD" w:hAnsi="Maiandra GD"/>
                <w:b/>
                <w:bCs/>
                <w:sz w:val="18"/>
                <w:szCs w:val="18"/>
                <w:u w:val="single"/>
              </w:rPr>
              <w:t>T</w:t>
            </w:r>
            <w:r w:rsidR="00DE03D7" w:rsidRPr="00DE03D7">
              <w:rPr>
                <w:rFonts w:ascii="Maiandra GD" w:hAnsi="Maiandra GD"/>
                <w:b/>
                <w:bCs/>
                <w:sz w:val="18"/>
                <w:szCs w:val="18"/>
                <w:u w:val="single"/>
              </w:rPr>
              <w:t xml:space="preserve">ie – dye. </w:t>
            </w:r>
          </w:p>
          <w:p w14:paraId="050CE77E" w14:textId="77777777" w:rsidR="00DE03D7" w:rsidRPr="00DE03D7" w:rsidRDefault="00DE03D7" w:rsidP="00DE03D7">
            <w:pPr>
              <w:rPr>
                <w:rFonts w:ascii="Maiandra GD" w:hAnsi="Maiandra GD"/>
                <w:sz w:val="18"/>
                <w:szCs w:val="18"/>
              </w:rPr>
            </w:pPr>
            <w:r w:rsidRPr="00DE03D7">
              <w:rPr>
                <w:rFonts w:ascii="Maiandra GD" w:hAnsi="Maiandra GD"/>
                <w:sz w:val="18"/>
                <w:szCs w:val="18"/>
              </w:rPr>
              <w:t xml:space="preserve">Children learn how to create patterns on </w:t>
            </w:r>
            <w:r w:rsidRPr="00DE03D7">
              <w:rPr>
                <w:rFonts w:ascii="Maiandra GD" w:hAnsi="Maiandra GD"/>
                <w:sz w:val="18"/>
                <w:szCs w:val="18"/>
              </w:rPr>
              <w:lastRenderedPageBreak/>
              <w:t>materials using tie-dye, exploring different effects.</w:t>
            </w:r>
          </w:p>
          <w:p w14:paraId="5B198485" w14:textId="77777777" w:rsidR="00DE03D7" w:rsidRP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FFFF00"/>
          </w:tcPr>
          <w:p w14:paraId="7CFDC18C" w14:textId="77777777" w:rsidR="00DE03D7" w:rsidRP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proofErr w:type="gramStart"/>
            <w:r w:rsidRPr="00DE03D7">
              <w:rPr>
                <w:rFonts w:ascii="Maiandra GD" w:hAnsi="Maiandra GD"/>
                <w:sz w:val="18"/>
                <w:szCs w:val="18"/>
              </w:rPr>
              <w:lastRenderedPageBreak/>
              <w:t>Mechanisms :</w:t>
            </w:r>
            <w:proofErr w:type="gramEnd"/>
            <w:r w:rsidRPr="00DE03D7">
              <w:rPr>
                <w:rFonts w:ascii="Maiandra GD" w:hAnsi="Maiandra GD"/>
                <w:sz w:val="18"/>
                <w:szCs w:val="18"/>
              </w:rPr>
              <w:t xml:space="preserve"> Levers and Linkages</w:t>
            </w:r>
          </w:p>
        </w:tc>
      </w:tr>
      <w:tr w:rsidR="00DE03D7" w14:paraId="1C01D062" w14:textId="77777777" w:rsidTr="006B6DE3">
        <w:trPr>
          <w:trHeight w:val="543"/>
        </w:trPr>
        <w:tc>
          <w:tcPr>
            <w:tcW w:w="1992" w:type="dxa"/>
            <w:vMerge/>
          </w:tcPr>
          <w:p w14:paraId="7A9C988E" w14:textId="77777777" w:rsidR="00DE03D7" w:rsidRPr="0012184C" w:rsidRDefault="00DE03D7" w:rsidP="00FD22F6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992" w:type="dxa"/>
            <w:vMerge/>
            <w:shd w:val="clear" w:color="auto" w:fill="FF99CC"/>
          </w:tcPr>
          <w:p w14:paraId="649576B8" w14:textId="77777777" w:rsidR="00DE03D7" w:rsidRPr="00DE03D7" w:rsidRDefault="00DE03D7" w:rsidP="00DE03D7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1992" w:type="dxa"/>
            <w:vMerge/>
            <w:shd w:val="clear" w:color="auto" w:fill="FF99CC"/>
          </w:tcPr>
          <w:p w14:paraId="54F869DA" w14:textId="77777777" w:rsidR="00DE03D7" w:rsidRP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FF99CC"/>
          </w:tcPr>
          <w:p w14:paraId="5901B772" w14:textId="77777777" w:rsidR="00DE03D7" w:rsidRP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1993" w:type="dxa"/>
            <w:vMerge/>
            <w:shd w:val="clear" w:color="auto" w:fill="FF99CC"/>
          </w:tcPr>
          <w:p w14:paraId="31E775CB" w14:textId="77777777" w:rsidR="00DE03D7" w:rsidRP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1993" w:type="dxa"/>
            <w:vMerge/>
            <w:shd w:val="clear" w:color="auto" w:fill="FF99CC"/>
          </w:tcPr>
          <w:p w14:paraId="179EBD5F" w14:textId="77777777" w:rsidR="00DE03D7" w:rsidRP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FF99CC"/>
          </w:tcPr>
          <w:p w14:paraId="3FD3AA12" w14:textId="77777777" w:rsidR="00DE03D7" w:rsidRPr="00DE03D7" w:rsidRDefault="00DE03D7" w:rsidP="00DE03D7">
            <w:pPr>
              <w:rPr>
                <w:rFonts w:ascii="Maiandra GD" w:hAnsi="Maiandra GD"/>
                <w:b/>
                <w:bCs/>
                <w:sz w:val="18"/>
                <w:szCs w:val="18"/>
                <w:u w:val="single"/>
              </w:rPr>
            </w:pPr>
            <w:r w:rsidRPr="00DE03D7">
              <w:rPr>
                <w:rFonts w:ascii="Maiandra GD" w:hAnsi="Maiandra GD"/>
                <w:b/>
                <w:bCs/>
                <w:sz w:val="18"/>
                <w:szCs w:val="18"/>
                <w:u w:val="single"/>
              </w:rPr>
              <w:t xml:space="preserve">Collage: Landscapes </w:t>
            </w:r>
          </w:p>
          <w:p w14:paraId="36305619" w14:textId="77777777" w:rsidR="00DE03D7" w:rsidRPr="00DE03D7" w:rsidRDefault="00DE03D7" w:rsidP="00DE03D7">
            <w:pPr>
              <w:rPr>
                <w:rFonts w:ascii="Maiandra GD" w:hAnsi="Maiandra GD"/>
                <w:sz w:val="18"/>
                <w:szCs w:val="18"/>
              </w:rPr>
            </w:pPr>
          </w:p>
          <w:p w14:paraId="7763C396" w14:textId="77777777" w:rsidR="00DE03D7" w:rsidRPr="00DE03D7" w:rsidRDefault="00DE03D7" w:rsidP="00DE03D7">
            <w:pPr>
              <w:rPr>
                <w:rFonts w:ascii="Maiandra GD" w:hAnsi="Maiandra GD"/>
                <w:sz w:val="18"/>
                <w:szCs w:val="18"/>
                <w:u w:val="single"/>
              </w:rPr>
            </w:pPr>
            <w:r w:rsidRPr="00DE03D7">
              <w:rPr>
                <w:rFonts w:ascii="Maiandra GD" w:hAnsi="Maiandra GD"/>
                <w:sz w:val="18"/>
                <w:szCs w:val="18"/>
                <w:u w:val="single"/>
              </w:rPr>
              <w:t>Artist focus: Robin Brooks</w:t>
            </w:r>
          </w:p>
          <w:p w14:paraId="49534EC6" w14:textId="77777777" w:rsidR="00DE03D7" w:rsidRP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</w:p>
        </w:tc>
      </w:tr>
      <w:tr w:rsidR="00FD22F6" w14:paraId="6403E8FC" w14:textId="77777777" w:rsidTr="00041053">
        <w:trPr>
          <w:trHeight w:val="288"/>
        </w:trPr>
        <w:tc>
          <w:tcPr>
            <w:tcW w:w="1992" w:type="dxa"/>
            <w:vMerge/>
          </w:tcPr>
          <w:p w14:paraId="0CA3F9E6" w14:textId="77777777" w:rsidR="00FD22F6" w:rsidRPr="0012184C" w:rsidRDefault="00FD22F6" w:rsidP="00FD22F6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992" w:type="dxa"/>
            <w:shd w:val="clear" w:color="auto" w:fill="5B9BD5" w:themeFill="accent1"/>
          </w:tcPr>
          <w:p w14:paraId="09B6AC2C" w14:textId="77777777" w:rsidR="00FD22F6" w:rsidRDefault="00FD22F6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A new start – Simple greetings, name phrases, numbers and colours. Responding to simple questions, instructions, songs and rhymes.</w:t>
            </w:r>
          </w:p>
        </w:tc>
        <w:tc>
          <w:tcPr>
            <w:tcW w:w="1992" w:type="dxa"/>
            <w:shd w:val="clear" w:color="auto" w:fill="5B9BD5" w:themeFill="accent1"/>
          </w:tcPr>
          <w:p w14:paraId="3FF7CFA1" w14:textId="77777777" w:rsidR="00FD22F6" w:rsidRPr="00956A96" w:rsidRDefault="00FD22F6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Calendar and celebrations – greetings and feelings, days of the week and months of the Year. Christmas and simple classroom instructions</w:t>
            </w:r>
          </w:p>
        </w:tc>
        <w:tc>
          <w:tcPr>
            <w:tcW w:w="1993" w:type="dxa"/>
            <w:shd w:val="clear" w:color="auto" w:fill="5B9BD5" w:themeFill="accent1"/>
          </w:tcPr>
          <w:p w14:paraId="20E51D72" w14:textId="77777777" w:rsidR="00FD22F6" w:rsidRDefault="00FD22F6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Animals – common likes and dislikes, questions and answers, sounds that animals make in a different language, animal story and songs.</w:t>
            </w:r>
          </w:p>
          <w:p w14:paraId="10A75C9C" w14:textId="77777777" w:rsidR="00FD22F6" w:rsidRDefault="00FD22F6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Epiphany</w:t>
            </w:r>
          </w:p>
        </w:tc>
        <w:tc>
          <w:tcPr>
            <w:tcW w:w="1993" w:type="dxa"/>
            <w:shd w:val="clear" w:color="auto" w:fill="5B9BD5" w:themeFill="accent1"/>
          </w:tcPr>
          <w:p w14:paraId="7F987701" w14:textId="77777777" w:rsidR="00FD22F6" w:rsidRPr="00956A96" w:rsidRDefault="00FD22F6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Everyday foods –meals, food, drink, fruits, vegetables, French food, how to make a polite request. Very Hungry Caterpillar in French</w:t>
            </w:r>
          </w:p>
        </w:tc>
        <w:tc>
          <w:tcPr>
            <w:tcW w:w="1993" w:type="dxa"/>
            <w:shd w:val="clear" w:color="auto" w:fill="5B9BD5" w:themeFill="accent1"/>
          </w:tcPr>
          <w:p w14:paraId="171A5342" w14:textId="77777777" w:rsidR="00FD22F6" w:rsidRDefault="00FD22F6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 xml:space="preserve">Going on a Picnic </w:t>
            </w:r>
          </w:p>
          <w:p w14:paraId="67F8C20C" w14:textId="77777777" w:rsidR="00FD22F6" w:rsidRDefault="00FD22F6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French Geography</w:t>
            </w:r>
          </w:p>
          <w:p w14:paraId="4D39339B" w14:textId="77777777" w:rsidR="00FD22F6" w:rsidRDefault="00FD22F6" w:rsidP="00FD22F6">
            <w:pPr>
              <w:rPr>
                <w:rFonts w:ascii="Maiandra GD" w:hAnsi="Maiandra GD"/>
                <w:sz w:val="20"/>
                <w:szCs w:val="20"/>
              </w:rPr>
            </w:pPr>
          </w:p>
          <w:p w14:paraId="267D94B5" w14:textId="77777777" w:rsidR="00FD22F6" w:rsidRDefault="00FD22F6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Consolidation of families of words – numbers, colours, food, likes and dislikes. Let’s go on a picnic story</w:t>
            </w:r>
          </w:p>
          <w:p w14:paraId="3ABE9D99" w14:textId="77777777" w:rsidR="00FD22F6" w:rsidRPr="00956A96" w:rsidRDefault="00FD22F6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French picnic display</w:t>
            </w:r>
          </w:p>
        </w:tc>
        <w:tc>
          <w:tcPr>
            <w:tcW w:w="1993" w:type="dxa"/>
            <w:shd w:val="clear" w:color="auto" w:fill="5B9BD5" w:themeFill="accent1"/>
          </w:tcPr>
          <w:p w14:paraId="3DB0D91D" w14:textId="77777777" w:rsidR="00FD22F6" w:rsidRDefault="00FD22F6" w:rsidP="00FD22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Carnival, colours, playground games – celebrate carnival with colours, traditional games, songs from different cultures</w:t>
            </w:r>
          </w:p>
          <w:p w14:paraId="448601E8" w14:textId="77777777" w:rsidR="00FD22F6" w:rsidRPr="00956A96" w:rsidRDefault="00FD22F6" w:rsidP="00FD22F6">
            <w:pPr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FD22F6" w14:paraId="4E1E1D0F" w14:textId="77777777" w:rsidTr="004659C1">
        <w:trPr>
          <w:trHeight w:val="288"/>
        </w:trPr>
        <w:tc>
          <w:tcPr>
            <w:tcW w:w="1992" w:type="dxa"/>
            <w:shd w:val="clear" w:color="auto" w:fill="FFFFFF" w:themeFill="background1"/>
          </w:tcPr>
          <w:p w14:paraId="050E053C" w14:textId="77777777" w:rsidR="00FD22F6" w:rsidRPr="004659C1" w:rsidRDefault="00FD22F6" w:rsidP="00FD22F6">
            <w:pPr>
              <w:rPr>
                <w:rFonts w:ascii="Maiandra GD" w:hAnsi="Maiandra GD"/>
                <w:sz w:val="24"/>
              </w:rPr>
            </w:pPr>
            <w:r w:rsidRPr="004659C1">
              <w:rPr>
                <w:rFonts w:ascii="Maiandra GD" w:hAnsi="Maiandra GD"/>
                <w:sz w:val="24"/>
              </w:rPr>
              <w:t>English / Writing</w:t>
            </w:r>
          </w:p>
        </w:tc>
        <w:tc>
          <w:tcPr>
            <w:tcW w:w="1992" w:type="dxa"/>
            <w:shd w:val="clear" w:color="auto" w:fill="FFFFFF" w:themeFill="background1"/>
          </w:tcPr>
          <w:p w14:paraId="05EB81AD" w14:textId="77777777" w:rsidR="00DE03D7" w:rsidRPr="00DE03D7" w:rsidRDefault="00DE03D7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  <w:r w:rsidRPr="00DE03D7">
              <w:rPr>
                <w:rFonts w:ascii="Maiandra GD" w:hAnsi="Maiandra GD"/>
                <w:b/>
                <w:sz w:val="18"/>
                <w:szCs w:val="18"/>
              </w:rPr>
              <w:t xml:space="preserve">Grammar - </w:t>
            </w:r>
          </w:p>
          <w:p w14:paraId="36DA8A23" w14:textId="77777777" w:rsidR="00FD22F6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 xml:space="preserve">Speech Marks </w:t>
            </w:r>
          </w:p>
          <w:p w14:paraId="78F234B5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Word Classes</w:t>
            </w:r>
          </w:p>
          <w:p w14:paraId="7EDCF557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Capital Letters</w:t>
            </w:r>
          </w:p>
          <w:p w14:paraId="7DBD18E4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Sentence Construction</w:t>
            </w:r>
          </w:p>
          <w:p w14:paraId="5A70E0A2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Exclamations</w:t>
            </w:r>
          </w:p>
          <w:p w14:paraId="37667FCB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Sentences</w:t>
            </w:r>
          </w:p>
          <w:p w14:paraId="72415986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</w:p>
          <w:p w14:paraId="50144E28" w14:textId="77777777" w:rsidR="00DE03D7" w:rsidRPr="000C365A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 w:rsidRPr="00DE03D7">
              <w:rPr>
                <w:rFonts w:ascii="Maiandra GD" w:hAnsi="Maiandra GD"/>
                <w:b/>
                <w:sz w:val="18"/>
                <w:szCs w:val="18"/>
              </w:rPr>
              <w:t>Narrative Writing</w:t>
            </w:r>
            <w:r>
              <w:rPr>
                <w:rFonts w:ascii="Maiandra GD" w:hAnsi="Maiandra GD"/>
                <w:sz w:val="18"/>
                <w:szCs w:val="18"/>
              </w:rPr>
              <w:t xml:space="preserve"> – retell a known story</w:t>
            </w:r>
            <w:r w:rsidR="009169CE">
              <w:rPr>
                <w:rFonts w:ascii="Maiandra GD" w:hAnsi="Maiandra GD"/>
                <w:sz w:val="18"/>
                <w:szCs w:val="18"/>
              </w:rPr>
              <w:t xml:space="preserve"> in a familiar setting</w:t>
            </w:r>
            <w:r w:rsidR="006A470F">
              <w:rPr>
                <w:rFonts w:ascii="Maiandra GD" w:hAnsi="Maiandra GD"/>
                <w:sz w:val="18"/>
                <w:szCs w:val="18"/>
              </w:rPr>
              <w:t xml:space="preserve"> / traditional tales</w:t>
            </w:r>
          </w:p>
        </w:tc>
        <w:tc>
          <w:tcPr>
            <w:tcW w:w="1992" w:type="dxa"/>
            <w:shd w:val="clear" w:color="auto" w:fill="FFFFFF" w:themeFill="background1"/>
          </w:tcPr>
          <w:p w14:paraId="360744B3" w14:textId="77777777" w:rsidR="00FD22F6" w:rsidRPr="00DE03D7" w:rsidRDefault="00DE03D7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  <w:r w:rsidRPr="00DE03D7">
              <w:rPr>
                <w:rFonts w:ascii="Maiandra GD" w:hAnsi="Maiandra GD"/>
                <w:b/>
                <w:sz w:val="18"/>
                <w:szCs w:val="18"/>
              </w:rPr>
              <w:t>Grammar –</w:t>
            </w:r>
          </w:p>
          <w:p w14:paraId="4FE35DA5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Extended noun phases</w:t>
            </w:r>
          </w:p>
          <w:p w14:paraId="608C5BE1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Metaphor</w:t>
            </w:r>
          </w:p>
          <w:p w14:paraId="03ADB7E2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Simile</w:t>
            </w:r>
          </w:p>
          <w:p w14:paraId="3A741738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Prepositions</w:t>
            </w:r>
          </w:p>
          <w:p w14:paraId="12AB8914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Personification</w:t>
            </w:r>
          </w:p>
          <w:p w14:paraId="59B66D8D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</w:p>
          <w:p w14:paraId="46959749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 w:rsidRPr="00DE03D7">
              <w:rPr>
                <w:rFonts w:ascii="Maiandra GD" w:hAnsi="Maiandra GD"/>
                <w:b/>
                <w:sz w:val="18"/>
                <w:szCs w:val="18"/>
              </w:rPr>
              <w:t>Narrative Writing –</w:t>
            </w:r>
            <w:r>
              <w:rPr>
                <w:rFonts w:ascii="Maiandra GD" w:hAnsi="Maiandra GD"/>
                <w:sz w:val="18"/>
                <w:szCs w:val="18"/>
              </w:rPr>
              <w:t xml:space="preserve"> Describing a setting</w:t>
            </w:r>
          </w:p>
          <w:p w14:paraId="73D995EC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Describing a character</w:t>
            </w:r>
          </w:p>
          <w:p w14:paraId="7D5966BB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</w:p>
          <w:p w14:paraId="69C718A1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 w:rsidRPr="00DE03D7">
              <w:rPr>
                <w:rFonts w:ascii="Maiandra GD" w:hAnsi="Maiandra GD"/>
                <w:b/>
                <w:sz w:val="18"/>
                <w:szCs w:val="18"/>
              </w:rPr>
              <w:t>Poetry –</w:t>
            </w:r>
            <w:r>
              <w:rPr>
                <w:rFonts w:ascii="Maiandra GD" w:hAnsi="Maiandra GD"/>
                <w:sz w:val="18"/>
                <w:szCs w:val="18"/>
              </w:rPr>
              <w:t xml:space="preserve"> Writing poems about a given idea</w:t>
            </w:r>
          </w:p>
          <w:p w14:paraId="1608CCB4" w14:textId="77777777" w:rsidR="009169CE" w:rsidRDefault="009169CE" w:rsidP="00FD22F6">
            <w:pPr>
              <w:rPr>
                <w:rFonts w:ascii="Maiandra GD" w:hAnsi="Maiandra GD"/>
                <w:sz w:val="18"/>
                <w:szCs w:val="18"/>
              </w:rPr>
            </w:pPr>
          </w:p>
          <w:p w14:paraId="6AA1E4AA" w14:textId="77777777" w:rsidR="009169CE" w:rsidRPr="009169CE" w:rsidRDefault="009169CE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  <w:r w:rsidRPr="009169CE">
              <w:rPr>
                <w:rFonts w:ascii="Maiandra GD" w:hAnsi="Maiandra GD"/>
                <w:b/>
                <w:sz w:val="18"/>
                <w:szCs w:val="18"/>
              </w:rPr>
              <w:t>Letter Writing</w:t>
            </w:r>
          </w:p>
        </w:tc>
        <w:tc>
          <w:tcPr>
            <w:tcW w:w="1993" w:type="dxa"/>
          </w:tcPr>
          <w:p w14:paraId="5FCE2E57" w14:textId="77777777" w:rsidR="00FD22F6" w:rsidRPr="00DE03D7" w:rsidRDefault="00DE03D7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  <w:r w:rsidRPr="00DE03D7">
              <w:rPr>
                <w:rFonts w:ascii="Maiandra GD" w:hAnsi="Maiandra GD"/>
                <w:b/>
                <w:sz w:val="18"/>
                <w:szCs w:val="18"/>
              </w:rPr>
              <w:t xml:space="preserve">Grammar – </w:t>
            </w:r>
          </w:p>
          <w:p w14:paraId="03D49E9E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Statements</w:t>
            </w:r>
          </w:p>
          <w:p w14:paraId="0ED5D32A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Questions</w:t>
            </w:r>
          </w:p>
          <w:p w14:paraId="3C12BBD7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Apostrophes and contractions</w:t>
            </w:r>
          </w:p>
          <w:p w14:paraId="35BCE8D2" w14:textId="77777777" w:rsidR="006B6DE3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Tense</w:t>
            </w:r>
          </w:p>
          <w:p w14:paraId="2B3C7F3B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Conjunctions</w:t>
            </w:r>
          </w:p>
          <w:p w14:paraId="4AE9C416" w14:textId="77777777" w:rsidR="006B6DE3" w:rsidRDefault="006B6DE3" w:rsidP="00FD22F6">
            <w:pPr>
              <w:rPr>
                <w:rFonts w:ascii="Maiandra GD" w:hAnsi="Maiandra GD"/>
                <w:sz w:val="18"/>
                <w:szCs w:val="18"/>
              </w:rPr>
            </w:pPr>
          </w:p>
          <w:p w14:paraId="05146F0A" w14:textId="77777777" w:rsidR="006B6DE3" w:rsidRDefault="006B6DE3" w:rsidP="00FD22F6">
            <w:pPr>
              <w:rPr>
                <w:rFonts w:ascii="Maiandra GD" w:hAnsi="Maiandra GD"/>
                <w:sz w:val="18"/>
                <w:szCs w:val="18"/>
              </w:rPr>
            </w:pPr>
            <w:r w:rsidRPr="00DE03D7">
              <w:rPr>
                <w:rFonts w:ascii="Maiandra GD" w:hAnsi="Maiandra GD"/>
                <w:b/>
                <w:sz w:val="18"/>
                <w:szCs w:val="18"/>
              </w:rPr>
              <w:t>Poems</w:t>
            </w:r>
            <w:r w:rsidR="00DE03D7" w:rsidRPr="00DE03D7">
              <w:rPr>
                <w:rFonts w:ascii="Maiandra GD" w:hAnsi="Maiandra GD"/>
                <w:b/>
                <w:sz w:val="18"/>
                <w:szCs w:val="18"/>
              </w:rPr>
              <w:t xml:space="preserve"> </w:t>
            </w:r>
            <w:r w:rsidR="00DE03D7">
              <w:rPr>
                <w:rFonts w:ascii="Maiandra GD" w:hAnsi="Maiandra GD"/>
                <w:sz w:val="18"/>
                <w:szCs w:val="18"/>
              </w:rPr>
              <w:t>– Focus on Spring Poems</w:t>
            </w:r>
          </w:p>
          <w:p w14:paraId="7BF48D73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Alliteration</w:t>
            </w:r>
          </w:p>
          <w:p w14:paraId="6FE3652B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Onomatopoeia</w:t>
            </w:r>
          </w:p>
          <w:p w14:paraId="01AD0E26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sz w:val="18"/>
                <w:szCs w:val="18"/>
              </w:rPr>
              <w:t>Rhyming couples</w:t>
            </w:r>
          </w:p>
          <w:p w14:paraId="67046E17" w14:textId="77777777" w:rsidR="00DE03D7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</w:p>
          <w:p w14:paraId="30006198" w14:textId="77777777" w:rsidR="00DE03D7" w:rsidRPr="000C365A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</w:p>
        </w:tc>
        <w:tc>
          <w:tcPr>
            <w:tcW w:w="1993" w:type="dxa"/>
          </w:tcPr>
          <w:p w14:paraId="19ACCAA7" w14:textId="77777777" w:rsidR="00DE03D7" w:rsidRPr="009169CE" w:rsidRDefault="00DE03D7" w:rsidP="00FD22F6">
            <w:pPr>
              <w:rPr>
                <w:rFonts w:ascii="Maiandra GD" w:hAnsi="Maiandra GD"/>
                <w:b/>
                <w:sz w:val="18"/>
              </w:rPr>
            </w:pPr>
            <w:r w:rsidRPr="009169CE">
              <w:rPr>
                <w:rFonts w:ascii="Maiandra GD" w:hAnsi="Maiandra GD"/>
                <w:b/>
                <w:sz w:val="18"/>
              </w:rPr>
              <w:t xml:space="preserve">Grammar – </w:t>
            </w:r>
          </w:p>
          <w:p w14:paraId="14E7389F" w14:textId="77777777" w:rsidR="00DE03D7" w:rsidRDefault="00DE03D7" w:rsidP="00FD22F6">
            <w:pPr>
              <w:rPr>
                <w:rFonts w:ascii="Maiandra GD" w:hAnsi="Maiandra GD"/>
                <w:sz w:val="18"/>
              </w:rPr>
            </w:pPr>
            <w:r>
              <w:rPr>
                <w:rFonts w:ascii="Maiandra GD" w:hAnsi="Maiandra GD"/>
                <w:sz w:val="18"/>
              </w:rPr>
              <w:t>Conjunctions</w:t>
            </w:r>
          </w:p>
          <w:p w14:paraId="0573D7F9" w14:textId="77777777" w:rsidR="00DE03D7" w:rsidRDefault="00DE03D7" w:rsidP="00FD22F6">
            <w:pPr>
              <w:rPr>
                <w:rFonts w:ascii="Maiandra GD" w:hAnsi="Maiandra GD"/>
                <w:sz w:val="18"/>
              </w:rPr>
            </w:pPr>
            <w:r>
              <w:rPr>
                <w:rFonts w:ascii="Maiandra GD" w:hAnsi="Maiandra GD"/>
                <w:sz w:val="18"/>
              </w:rPr>
              <w:t>Extended noun phrases</w:t>
            </w:r>
          </w:p>
          <w:p w14:paraId="48312560" w14:textId="77777777" w:rsidR="009169CE" w:rsidRDefault="009169CE" w:rsidP="00FD22F6">
            <w:pPr>
              <w:rPr>
                <w:rFonts w:ascii="Maiandra GD" w:hAnsi="Maiandra GD"/>
                <w:sz w:val="18"/>
              </w:rPr>
            </w:pPr>
            <w:r>
              <w:rPr>
                <w:rFonts w:ascii="Maiandra GD" w:hAnsi="Maiandra GD"/>
                <w:sz w:val="18"/>
              </w:rPr>
              <w:t>Tense</w:t>
            </w:r>
          </w:p>
          <w:p w14:paraId="2073BD60" w14:textId="77777777" w:rsidR="009169CE" w:rsidRDefault="009169CE" w:rsidP="00FD22F6">
            <w:pPr>
              <w:rPr>
                <w:rFonts w:ascii="Maiandra GD" w:hAnsi="Maiandra GD"/>
                <w:sz w:val="18"/>
              </w:rPr>
            </w:pPr>
            <w:r>
              <w:rPr>
                <w:rFonts w:ascii="Maiandra GD" w:hAnsi="Maiandra GD"/>
                <w:sz w:val="18"/>
              </w:rPr>
              <w:t>Adverbs</w:t>
            </w:r>
          </w:p>
          <w:p w14:paraId="1334DC20" w14:textId="77777777" w:rsidR="00DE03D7" w:rsidRDefault="009169CE" w:rsidP="00FD22F6">
            <w:pPr>
              <w:rPr>
                <w:rFonts w:ascii="Maiandra GD" w:hAnsi="Maiandra GD"/>
                <w:sz w:val="18"/>
              </w:rPr>
            </w:pPr>
            <w:r>
              <w:rPr>
                <w:rFonts w:ascii="Maiandra GD" w:hAnsi="Maiandra GD"/>
                <w:sz w:val="18"/>
              </w:rPr>
              <w:t>Specific Vocabulary</w:t>
            </w:r>
          </w:p>
          <w:p w14:paraId="6DED7FB4" w14:textId="77777777" w:rsidR="00DE03D7" w:rsidRDefault="00DE03D7" w:rsidP="00FD22F6">
            <w:pPr>
              <w:rPr>
                <w:rFonts w:ascii="Maiandra GD" w:hAnsi="Maiandra GD"/>
                <w:sz w:val="18"/>
              </w:rPr>
            </w:pPr>
          </w:p>
          <w:p w14:paraId="4B49128D" w14:textId="77777777" w:rsidR="00FD22F6" w:rsidRDefault="006B6DE3" w:rsidP="00FD22F6">
            <w:pPr>
              <w:rPr>
                <w:rFonts w:ascii="Maiandra GD" w:hAnsi="Maiandra GD"/>
                <w:sz w:val="18"/>
              </w:rPr>
            </w:pPr>
            <w:r w:rsidRPr="009169CE">
              <w:rPr>
                <w:rFonts w:ascii="Maiandra GD" w:hAnsi="Maiandra GD"/>
                <w:b/>
                <w:sz w:val="18"/>
              </w:rPr>
              <w:t>Non-fiction Writing</w:t>
            </w:r>
            <w:r>
              <w:rPr>
                <w:rFonts w:ascii="Maiandra GD" w:hAnsi="Maiandra GD"/>
                <w:sz w:val="18"/>
              </w:rPr>
              <w:t xml:space="preserve"> :</w:t>
            </w:r>
          </w:p>
          <w:p w14:paraId="4D59964B" w14:textId="77777777" w:rsidR="006B6DE3" w:rsidRDefault="00DE03D7" w:rsidP="00FD22F6">
            <w:pPr>
              <w:rPr>
                <w:rFonts w:ascii="Maiandra GD" w:hAnsi="Maiandra GD"/>
                <w:sz w:val="18"/>
              </w:rPr>
            </w:pPr>
            <w:r>
              <w:rPr>
                <w:rFonts w:ascii="Maiandra GD" w:hAnsi="Maiandra GD"/>
                <w:sz w:val="18"/>
              </w:rPr>
              <w:t xml:space="preserve">Subheadings </w:t>
            </w:r>
          </w:p>
          <w:p w14:paraId="00E7AABE" w14:textId="77777777" w:rsidR="006B6DE3" w:rsidRDefault="006B6DE3" w:rsidP="00FD22F6">
            <w:pPr>
              <w:rPr>
                <w:rFonts w:ascii="Maiandra GD" w:hAnsi="Maiandra GD"/>
                <w:sz w:val="18"/>
              </w:rPr>
            </w:pPr>
            <w:r>
              <w:rPr>
                <w:rFonts w:ascii="Maiandra GD" w:hAnsi="Maiandra GD"/>
                <w:sz w:val="18"/>
              </w:rPr>
              <w:t>Paragraphs</w:t>
            </w:r>
            <w:r w:rsidR="00DE03D7">
              <w:rPr>
                <w:rFonts w:ascii="Maiandra GD" w:hAnsi="Maiandra GD"/>
                <w:sz w:val="18"/>
              </w:rPr>
              <w:t xml:space="preserve"> (to organise writing)</w:t>
            </w:r>
          </w:p>
          <w:p w14:paraId="528DF94A" w14:textId="77777777" w:rsidR="009169CE" w:rsidRDefault="009169CE" w:rsidP="00FD22F6">
            <w:pPr>
              <w:rPr>
                <w:rFonts w:ascii="Maiandra GD" w:hAnsi="Maiandra GD"/>
                <w:sz w:val="18"/>
              </w:rPr>
            </w:pPr>
            <w:r>
              <w:rPr>
                <w:rFonts w:ascii="Maiandra GD" w:hAnsi="Maiandra GD"/>
                <w:sz w:val="18"/>
              </w:rPr>
              <w:t xml:space="preserve">Writing for a purpose and audience </w:t>
            </w:r>
          </w:p>
          <w:p w14:paraId="2BA1638D" w14:textId="77777777" w:rsidR="009169CE" w:rsidRDefault="009169CE" w:rsidP="00FD22F6">
            <w:pPr>
              <w:rPr>
                <w:rFonts w:ascii="Maiandra GD" w:hAnsi="Maiandra GD"/>
                <w:sz w:val="18"/>
              </w:rPr>
            </w:pPr>
          </w:p>
          <w:p w14:paraId="6974EB17" w14:textId="77777777" w:rsidR="009169CE" w:rsidRPr="009169CE" w:rsidRDefault="009169CE" w:rsidP="00FD22F6">
            <w:pPr>
              <w:rPr>
                <w:rFonts w:ascii="Maiandra GD" w:hAnsi="Maiandra GD"/>
                <w:b/>
                <w:sz w:val="18"/>
              </w:rPr>
            </w:pPr>
            <w:r w:rsidRPr="009169CE">
              <w:rPr>
                <w:rFonts w:ascii="Maiandra GD" w:hAnsi="Maiandra GD"/>
                <w:b/>
                <w:sz w:val="18"/>
              </w:rPr>
              <w:t>Newspaper Report</w:t>
            </w:r>
          </w:p>
          <w:p w14:paraId="456BCD83" w14:textId="77777777" w:rsidR="00DE03D7" w:rsidRPr="000C365A" w:rsidRDefault="00DE03D7" w:rsidP="00FD22F6">
            <w:pPr>
              <w:rPr>
                <w:rFonts w:ascii="Maiandra GD" w:hAnsi="Maiandra GD"/>
                <w:sz w:val="18"/>
              </w:rPr>
            </w:pPr>
          </w:p>
        </w:tc>
        <w:tc>
          <w:tcPr>
            <w:tcW w:w="1993" w:type="dxa"/>
          </w:tcPr>
          <w:p w14:paraId="53B7F39B" w14:textId="77777777" w:rsidR="00FD22F6" w:rsidRPr="009169CE" w:rsidRDefault="009169CE" w:rsidP="00FD22F6">
            <w:pPr>
              <w:rPr>
                <w:rFonts w:ascii="Maiandra GD" w:hAnsi="Maiandra GD"/>
                <w:b/>
                <w:sz w:val="18"/>
              </w:rPr>
            </w:pPr>
            <w:r w:rsidRPr="009169CE">
              <w:rPr>
                <w:rFonts w:ascii="Maiandra GD" w:hAnsi="Maiandra GD"/>
                <w:b/>
                <w:sz w:val="18"/>
              </w:rPr>
              <w:t>Grammar –</w:t>
            </w:r>
          </w:p>
          <w:p w14:paraId="5309530E" w14:textId="77777777" w:rsidR="009169CE" w:rsidRPr="009169CE" w:rsidRDefault="009169CE" w:rsidP="009169CE">
            <w:pPr>
              <w:rPr>
                <w:rFonts w:ascii="Maiandra GD" w:hAnsi="Maiandra GD"/>
                <w:sz w:val="18"/>
                <w:lang w:eastAsia="en-GB"/>
              </w:rPr>
            </w:pPr>
            <w:r w:rsidRPr="009169CE">
              <w:rPr>
                <w:rFonts w:ascii="Maiandra GD" w:hAnsi="Maiandra GD"/>
                <w:sz w:val="18"/>
                <w:lang w:eastAsia="en-GB"/>
              </w:rPr>
              <w:t>Speech</w:t>
            </w:r>
          </w:p>
          <w:p w14:paraId="27C42072" w14:textId="77777777" w:rsidR="009169CE" w:rsidRPr="009169CE" w:rsidRDefault="009169CE" w:rsidP="009169CE">
            <w:pPr>
              <w:rPr>
                <w:rFonts w:ascii="Maiandra GD" w:hAnsi="Maiandra GD"/>
                <w:sz w:val="18"/>
                <w:lang w:eastAsia="en-GB"/>
              </w:rPr>
            </w:pPr>
            <w:r w:rsidRPr="009169CE">
              <w:rPr>
                <w:rFonts w:ascii="Maiandra GD" w:hAnsi="Maiandra GD"/>
                <w:sz w:val="18"/>
                <w:lang w:eastAsia="en-GB"/>
              </w:rPr>
              <w:t>Commas</w:t>
            </w:r>
          </w:p>
          <w:p w14:paraId="2A1D7F85" w14:textId="77777777" w:rsidR="009169CE" w:rsidRPr="009169CE" w:rsidRDefault="009169CE" w:rsidP="009169CE">
            <w:pPr>
              <w:rPr>
                <w:rFonts w:ascii="Maiandra GD" w:hAnsi="Maiandra GD"/>
                <w:sz w:val="18"/>
                <w:lang w:eastAsia="en-GB"/>
              </w:rPr>
            </w:pPr>
            <w:r w:rsidRPr="009169CE">
              <w:rPr>
                <w:rFonts w:ascii="Maiandra GD" w:hAnsi="Maiandra GD"/>
                <w:sz w:val="18"/>
                <w:lang w:eastAsia="en-GB"/>
              </w:rPr>
              <w:t>Tense</w:t>
            </w:r>
          </w:p>
          <w:p w14:paraId="48B1DD71" w14:textId="77777777" w:rsidR="009169CE" w:rsidRPr="009169CE" w:rsidRDefault="009169CE" w:rsidP="009169CE">
            <w:pPr>
              <w:rPr>
                <w:rFonts w:ascii="Maiandra GD" w:hAnsi="Maiandra GD"/>
                <w:sz w:val="18"/>
                <w:lang w:eastAsia="en-GB"/>
              </w:rPr>
            </w:pPr>
            <w:r w:rsidRPr="009169CE">
              <w:rPr>
                <w:rFonts w:ascii="Maiandra GD" w:hAnsi="Maiandra GD"/>
                <w:sz w:val="18"/>
                <w:lang w:eastAsia="en-GB"/>
              </w:rPr>
              <w:t>Paragraphs</w:t>
            </w:r>
          </w:p>
          <w:p w14:paraId="6A8926DE" w14:textId="77777777" w:rsidR="009169CE" w:rsidRDefault="009169CE" w:rsidP="009169CE">
            <w:pPr>
              <w:rPr>
                <w:rFonts w:ascii="Maiandra GD" w:hAnsi="Maiandra GD"/>
                <w:sz w:val="18"/>
                <w:lang w:eastAsia="en-GB"/>
              </w:rPr>
            </w:pPr>
            <w:r w:rsidRPr="009169CE">
              <w:rPr>
                <w:rFonts w:ascii="Maiandra GD" w:hAnsi="Maiandra GD"/>
                <w:sz w:val="18"/>
                <w:lang w:eastAsia="en-GB"/>
              </w:rPr>
              <w:t>Parts of a sentence (clause and phrase)</w:t>
            </w:r>
          </w:p>
          <w:p w14:paraId="2AA5054A" w14:textId="77777777" w:rsidR="009169CE" w:rsidRPr="006A470F" w:rsidRDefault="009169CE" w:rsidP="009169CE">
            <w:pPr>
              <w:rPr>
                <w:rFonts w:ascii="Maiandra GD" w:hAnsi="Maiandra GD"/>
                <w:b/>
                <w:sz w:val="18"/>
                <w:lang w:eastAsia="en-GB"/>
              </w:rPr>
            </w:pPr>
          </w:p>
          <w:p w14:paraId="17C8BE47" w14:textId="77777777" w:rsidR="009169CE" w:rsidRDefault="009169CE" w:rsidP="009169CE">
            <w:pPr>
              <w:rPr>
                <w:rFonts w:ascii="Maiandra GD" w:hAnsi="Maiandra GD"/>
                <w:sz w:val="18"/>
                <w:lang w:eastAsia="en-GB"/>
              </w:rPr>
            </w:pPr>
            <w:r w:rsidRPr="006A470F">
              <w:rPr>
                <w:rFonts w:ascii="Maiandra GD" w:hAnsi="Maiandra GD"/>
                <w:b/>
                <w:sz w:val="18"/>
                <w:lang w:eastAsia="en-GB"/>
              </w:rPr>
              <w:t>Non Fiction :</w:t>
            </w:r>
            <w:r>
              <w:rPr>
                <w:rFonts w:ascii="Maiandra GD" w:hAnsi="Maiandra GD"/>
                <w:sz w:val="18"/>
                <w:lang w:eastAsia="en-GB"/>
              </w:rPr>
              <w:t xml:space="preserve"> Reports and Explanation Texts</w:t>
            </w:r>
          </w:p>
          <w:p w14:paraId="0B386DD5" w14:textId="77777777" w:rsidR="006A470F" w:rsidRDefault="006A470F" w:rsidP="009169CE">
            <w:pPr>
              <w:rPr>
                <w:rFonts w:ascii="Maiandra GD" w:hAnsi="Maiandra GD"/>
                <w:sz w:val="18"/>
                <w:lang w:eastAsia="en-GB"/>
              </w:rPr>
            </w:pPr>
          </w:p>
          <w:p w14:paraId="0EDA3529" w14:textId="77777777" w:rsidR="006A470F" w:rsidRDefault="006A470F" w:rsidP="009169CE">
            <w:pPr>
              <w:rPr>
                <w:rFonts w:ascii="Maiandra GD" w:hAnsi="Maiandra GD"/>
                <w:sz w:val="18"/>
                <w:lang w:eastAsia="en-GB"/>
              </w:rPr>
            </w:pPr>
            <w:r w:rsidRPr="006A470F">
              <w:rPr>
                <w:rFonts w:ascii="Maiandra GD" w:hAnsi="Maiandra GD"/>
                <w:b/>
                <w:sz w:val="18"/>
                <w:lang w:eastAsia="en-GB"/>
              </w:rPr>
              <w:t>Narrative</w:t>
            </w:r>
            <w:r>
              <w:rPr>
                <w:rFonts w:ascii="Maiandra GD" w:hAnsi="Maiandra GD"/>
                <w:sz w:val="18"/>
                <w:lang w:eastAsia="en-GB"/>
              </w:rPr>
              <w:t xml:space="preserve"> : imaginary worlds</w:t>
            </w:r>
          </w:p>
          <w:p w14:paraId="643622E2" w14:textId="77777777" w:rsidR="009169CE" w:rsidRDefault="009169CE" w:rsidP="009169CE">
            <w:pPr>
              <w:rPr>
                <w:rFonts w:ascii="Maiandra GD" w:hAnsi="Maiandra GD"/>
                <w:sz w:val="18"/>
                <w:lang w:eastAsia="en-GB"/>
              </w:rPr>
            </w:pPr>
          </w:p>
          <w:p w14:paraId="0BE532C3" w14:textId="77777777" w:rsidR="009169CE" w:rsidRPr="009169CE" w:rsidRDefault="009169CE" w:rsidP="009169CE">
            <w:pPr>
              <w:rPr>
                <w:rFonts w:ascii="Maiandra GD" w:hAnsi="Maiandra GD"/>
                <w:sz w:val="18"/>
              </w:rPr>
            </w:pPr>
          </w:p>
        </w:tc>
        <w:tc>
          <w:tcPr>
            <w:tcW w:w="1993" w:type="dxa"/>
          </w:tcPr>
          <w:p w14:paraId="72D92393" w14:textId="77777777" w:rsidR="00FD22F6" w:rsidRPr="009169CE" w:rsidRDefault="009169CE" w:rsidP="00FD22F6">
            <w:pPr>
              <w:rPr>
                <w:rFonts w:ascii="Maiandra GD" w:hAnsi="Maiandra GD"/>
                <w:b/>
                <w:sz w:val="20"/>
              </w:rPr>
            </w:pPr>
            <w:r w:rsidRPr="009169CE">
              <w:rPr>
                <w:rFonts w:ascii="Maiandra GD" w:hAnsi="Maiandra GD"/>
                <w:b/>
                <w:sz w:val="20"/>
              </w:rPr>
              <w:t>Grammar –</w:t>
            </w:r>
          </w:p>
          <w:p w14:paraId="0F36BC36" w14:textId="77777777" w:rsidR="009169CE" w:rsidRPr="009169CE" w:rsidRDefault="009169CE" w:rsidP="00FD22F6">
            <w:pPr>
              <w:rPr>
                <w:rFonts w:ascii="Maiandra GD" w:hAnsi="Maiandra GD"/>
                <w:sz w:val="20"/>
              </w:rPr>
            </w:pPr>
            <w:r w:rsidRPr="009169CE">
              <w:rPr>
                <w:rFonts w:ascii="Maiandra GD" w:hAnsi="Maiandra GD"/>
                <w:sz w:val="20"/>
              </w:rPr>
              <w:t>Adjectives</w:t>
            </w:r>
          </w:p>
          <w:p w14:paraId="41DF1632" w14:textId="77777777" w:rsidR="009169CE" w:rsidRPr="009169CE" w:rsidRDefault="009169CE" w:rsidP="00FD22F6">
            <w:pPr>
              <w:rPr>
                <w:rFonts w:ascii="Maiandra GD" w:hAnsi="Maiandra GD"/>
                <w:sz w:val="20"/>
              </w:rPr>
            </w:pPr>
            <w:r w:rsidRPr="009169CE">
              <w:rPr>
                <w:rFonts w:ascii="Maiandra GD" w:hAnsi="Maiandra GD"/>
                <w:sz w:val="20"/>
              </w:rPr>
              <w:t>Synonyms</w:t>
            </w:r>
          </w:p>
          <w:p w14:paraId="266346F2" w14:textId="77777777" w:rsidR="009169CE" w:rsidRPr="009169CE" w:rsidRDefault="009169CE" w:rsidP="00FD22F6">
            <w:pPr>
              <w:rPr>
                <w:rFonts w:ascii="Maiandra GD" w:hAnsi="Maiandra GD"/>
                <w:sz w:val="20"/>
              </w:rPr>
            </w:pPr>
            <w:r w:rsidRPr="009169CE">
              <w:rPr>
                <w:rFonts w:ascii="Maiandra GD" w:hAnsi="Maiandra GD"/>
                <w:sz w:val="20"/>
              </w:rPr>
              <w:t xml:space="preserve">Questions </w:t>
            </w:r>
          </w:p>
          <w:p w14:paraId="49A57008" w14:textId="77777777" w:rsidR="009169CE" w:rsidRPr="009169CE" w:rsidRDefault="009169CE" w:rsidP="00FD22F6">
            <w:pPr>
              <w:rPr>
                <w:rFonts w:ascii="Maiandra GD" w:hAnsi="Maiandra GD"/>
                <w:sz w:val="20"/>
              </w:rPr>
            </w:pPr>
            <w:r w:rsidRPr="009169CE">
              <w:rPr>
                <w:rFonts w:ascii="Maiandra GD" w:hAnsi="Maiandra GD"/>
                <w:sz w:val="20"/>
              </w:rPr>
              <w:t xml:space="preserve">Commands </w:t>
            </w:r>
          </w:p>
          <w:p w14:paraId="6AC7ACA2" w14:textId="77777777" w:rsidR="009169CE" w:rsidRDefault="009169CE" w:rsidP="00FD22F6">
            <w:pPr>
              <w:rPr>
                <w:rFonts w:ascii="Maiandra GD" w:hAnsi="Maiandra GD"/>
                <w:sz w:val="20"/>
              </w:rPr>
            </w:pPr>
            <w:r w:rsidRPr="009169CE">
              <w:rPr>
                <w:rFonts w:ascii="Maiandra GD" w:hAnsi="Maiandra GD"/>
                <w:sz w:val="20"/>
              </w:rPr>
              <w:t>Speech</w:t>
            </w:r>
          </w:p>
          <w:p w14:paraId="0936B8DE" w14:textId="77777777" w:rsidR="009169CE" w:rsidRDefault="009169CE" w:rsidP="00FD22F6">
            <w:pPr>
              <w:rPr>
                <w:rFonts w:ascii="Maiandra GD" w:hAnsi="Maiandra GD"/>
                <w:sz w:val="20"/>
              </w:rPr>
            </w:pPr>
          </w:p>
          <w:p w14:paraId="135ED36D" w14:textId="77777777" w:rsidR="009169CE" w:rsidRDefault="009169CE" w:rsidP="009169CE">
            <w:pPr>
              <w:rPr>
                <w:rFonts w:ascii="Maiandra GD" w:hAnsi="Maiandra GD"/>
                <w:sz w:val="18"/>
                <w:lang w:eastAsia="en-GB"/>
              </w:rPr>
            </w:pPr>
            <w:r w:rsidRPr="009169CE">
              <w:rPr>
                <w:rFonts w:ascii="Maiandra GD" w:hAnsi="Maiandra GD"/>
                <w:b/>
                <w:sz w:val="18"/>
                <w:lang w:eastAsia="en-GB"/>
              </w:rPr>
              <w:t>Narrative –</w:t>
            </w:r>
            <w:r>
              <w:rPr>
                <w:rFonts w:ascii="Maiandra GD" w:hAnsi="Maiandra GD"/>
                <w:sz w:val="18"/>
                <w:lang w:eastAsia="en-GB"/>
              </w:rPr>
              <w:t xml:space="preserve"> </w:t>
            </w:r>
            <w:r w:rsidR="006A470F">
              <w:rPr>
                <w:rFonts w:ascii="Maiandra GD" w:hAnsi="Maiandra GD"/>
                <w:sz w:val="18"/>
                <w:lang w:eastAsia="en-GB"/>
              </w:rPr>
              <w:t xml:space="preserve">Myths and Legends - </w:t>
            </w:r>
            <w:r>
              <w:rPr>
                <w:rFonts w:ascii="Maiandra GD" w:hAnsi="Maiandra GD"/>
                <w:sz w:val="18"/>
                <w:lang w:eastAsia="en-GB"/>
              </w:rPr>
              <w:t xml:space="preserve">Developing a known story to have own ideas for character and setting </w:t>
            </w:r>
          </w:p>
          <w:p w14:paraId="37E1A79B" w14:textId="77777777" w:rsidR="006A470F" w:rsidRDefault="006A470F" w:rsidP="009169CE">
            <w:pPr>
              <w:rPr>
                <w:rFonts w:ascii="Maiandra GD" w:hAnsi="Maiandra GD"/>
                <w:sz w:val="18"/>
                <w:lang w:eastAsia="en-GB"/>
              </w:rPr>
            </w:pPr>
          </w:p>
          <w:p w14:paraId="66E7C930" w14:textId="77777777" w:rsidR="006A470F" w:rsidRDefault="006A470F" w:rsidP="009169CE">
            <w:pPr>
              <w:rPr>
                <w:rFonts w:ascii="Maiandra GD" w:hAnsi="Maiandra GD"/>
                <w:sz w:val="18"/>
                <w:lang w:eastAsia="en-GB"/>
              </w:rPr>
            </w:pPr>
            <w:r>
              <w:rPr>
                <w:rFonts w:ascii="Maiandra GD" w:hAnsi="Maiandra GD"/>
                <w:sz w:val="18"/>
                <w:lang w:eastAsia="en-GB"/>
              </w:rPr>
              <w:t>Traditional tales with a twist</w:t>
            </w:r>
          </w:p>
          <w:p w14:paraId="651E1525" w14:textId="77777777" w:rsidR="009169CE" w:rsidRPr="0012184C" w:rsidRDefault="009169CE" w:rsidP="00FD22F6">
            <w:pPr>
              <w:rPr>
                <w:rFonts w:ascii="Maiandra GD" w:hAnsi="Maiandra GD"/>
                <w:sz w:val="32"/>
              </w:rPr>
            </w:pPr>
          </w:p>
        </w:tc>
      </w:tr>
      <w:tr w:rsidR="00FD22F6" w14:paraId="0CE9DD6C" w14:textId="77777777" w:rsidTr="00EC52A2">
        <w:trPr>
          <w:trHeight w:val="1196"/>
        </w:trPr>
        <w:tc>
          <w:tcPr>
            <w:tcW w:w="1992" w:type="dxa"/>
            <w:shd w:val="clear" w:color="auto" w:fill="FFFFFF" w:themeFill="background1"/>
          </w:tcPr>
          <w:p w14:paraId="744DA283" w14:textId="77777777" w:rsidR="00FD22F6" w:rsidRPr="004659C1" w:rsidRDefault="006B6DE3" w:rsidP="00FD22F6">
            <w:pPr>
              <w:rPr>
                <w:rFonts w:ascii="Maiandra GD" w:hAnsi="Maiandra GD"/>
                <w:sz w:val="24"/>
              </w:rPr>
            </w:pPr>
            <w:r>
              <w:rPr>
                <w:rFonts w:ascii="Maiandra GD" w:hAnsi="Maiandra GD"/>
                <w:sz w:val="24"/>
              </w:rPr>
              <w:lastRenderedPageBreak/>
              <w:t xml:space="preserve">Reading </w:t>
            </w:r>
            <w:r w:rsidR="00FD22F6" w:rsidRPr="004659C1">
              <w:rPr>
                <w:rFonts w:ascii="Maiandra GD" w:hAnsi="Maiandra GD"/>
                <w:sz w:val="24"/>
              </w:rPr>
              <w:t>Texts</w:t>
            </w:r>
          </w:p>
        </w:tc>
        <w:tc>
          <w:tcPr>
            <w:tcW w:w="1992" w:type="dxa"/>
            <w:shd w:val="clear" w:color="auto" w:fill="FFFFFF" w:themeFill="background1"/>
          </w:tcPr>
          <w:p w14:paraId="6160622A" w14:textId="77777777" w:rsidR="00FD22F6" w:rsidRPr="006B6DE3" w:rsidRDefault="006B6DE3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  <w:r w:rsidRPr="006B6DE3">
              <w:rPr>
                <w:rFonts w:ascii="Maiandra GD" w:hAnsi="Maiandra GD"/>
                <w:b/>
                <w:sz w:val="18"/>
                <w:szCs w:val="18"/>
              </w:rPr>
              <w:t xml:space="preserve">The </w:t>
            </w:r>
            <w:proofErr w:type="spellStart"/>
            <w:r w:rsidRPr="006B6DE3">
              <w:rPr>
                <w:rFonts w:ascii="Maiandra GD" w:hAnsi="Maiandra GD"/>
                <w:b/>
                <w:sz w:val="18"/>
                <w:szCs w:val="18"/>
              </w:rPr>
              <w:t>Hodgeheg</w:t>
            </w:r>
            <w:proofErr w:type="spellEnd"/>
          </w:p>
          <w:p w14:paraId="49A2D8B9" w14:textId="77777777" w:rsidR="006B6DE3" w:rsidRPr="006B6DE3" w:rsidRDefault="006B6DE3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</w:p>
          <w:p w14:paraId="07610787" w14:textId="77777777" w:rsidR="006B6DE3" w:rsidRPr="006B6DE3" w:rsidRDefault="006B6DE3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  <w:r w:rsidRPr="006B6DE3">
              <w:rPr>
                <w:rFonts w:ascii="Maiandra GD" w:hAnsi="Maiandra GD"/>
                <w:b/>
                <w:sz w:val="18"/>
                <w:szCs w:val="18"/>
              </w:rPr>
              <w:t>Petra</w:t>
            </w:r>
          </w:p>
          <w:p w14:paraId="306A831C" w14:textId="77777777" w:rsidR="006B6DE3" w:rsidRPr="006B6DE3" w:rsidRDefault="006B6DE3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</w:p>
          <w:p w14:paraId="0134A470" w14:textId="77777777" w:rsidR="006B6DE3" w:rsidRPr="006B6DE3" w:rsidRDefault="00DE03D7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  <w:r>
              <w:rPr>
                <w:rFonts w:ascii="Maiandra GD" w:hAnsi="Maiandra GD"/>
                <w:b/>
                <w:sz w:val="18"/>
                <w:szCs w:val="18"/>
              </w:rPr>
              <w:t xml:space="preserve">Class Read : </w:t>
            </w:r>
            <w:r w:rsidR="006B6DE3" w:rsidRPr="006B6DE3">
              <w:rPr>
                <w:rFonts w:ascii="Maiandra GD" w:hAnsi="Maiandra GD"/>
                <w:b/>
                <w:sz w:val="18"/>
                <w:szCs w:val="18"/>
              </w:rPr>
              <w:t>Harry Potter and The Philosopher’s Stone</w:t>
            </w:r>
          </w:p>
          <w:p w14:paraId="5B95194E" w14:textId="77777777" w:rsidR="006B6DE3" w:rsidRPr="006B6DE3" w:rsidRDefault="006B6DE3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</w:p>
          <w:p w14:paraId="01F89D28" w14:textId="77777777" w:rsidR="006B6DE3" w:rsidRPr="006B6DE3" w:rsidRDefault="006B6DE3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39B1C1FA" w14:textId="77777777" w:rsidR="006B6DE3" w:rsidRPr="006B6DE3" w:rsidRDefault="00DE03D7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  <w:r>
              <w:rPr>
                <w:rFonts w:ascii="Maiandra GD" w:hAnsi="Maiandra GD"/>
                <w:b/>
                <w:sz w:val="18"/>
                <w:szCs w:val="18"/>
              </w:rPr>
              <w:t>Stone Age Boy</w:t>
            </w:r>
          </w:p>
          <w:p w14:paraId="736B615F" w14:textId="77777777" w:rsidR="006B6DE3" w:rsidRPr="006B6DE3" w:rsidRDefault="006B6DE3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</w:p>
          <w:p w14:paraId="79836A47" w14:textId="77777777" w:rsidR="006B6DE3" w:rsidRDefault="006B6DE3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  <w:r w:rsidRPr="006B6DE3">
              <w:rPr>
                <w:rFonts w:ascii="Maiandra GD" w:hAnsi="Maiandra GD"/>
                <w:b/>
                <w:sz w:val="18"/>
                <w:szCs w:val="18"/>
              </w:rPr>
              <w:t>The Grinch</w:t>
            </w:r>
          </w:p>
          <w:p w14:paraId="41910DDE" w14:textId="77777777" w:rsidR="00DE03D7" w:rsidRDefault="00DE03D7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</w:p>
          <w:p w14:paraId="74CDE306" w14:textId="77777777" w:rsidR="00DE03D7" w:rsidRPr="006B6DE3" w:rsidRDefault="00DE03D7" w:rsidP="00DE03D7">
            <w:pPr>
              <w:rPr>
                <w:rFonts w:ascii="Maiandra GD" w:hAnsi="Maiandra GD"/>
                <w:b/>
                <w:sz w:val="18"/>
                <w:szCs w:val="18"/>
              </w:rPr>
            </w:pPr>
            <w:r>
              <w:rPr>
                <w:rFonts w:ascii="Maiandra GD" w:hAnsi="Maiandra GD"/>
                <w:b/>
                <w:sz w:val="18"/>
                <w:szCs w:val="18"/>
              </w:rPr>
              <w:t xml:space="preserve">Class Read : </w:t>
            </w:r>
            <w:r w:rsidRPr="006B6DE3">
              <w:rPr>
                <w:rFonts w:ascii="Maiandra GD" w:hAnsi="Maiandra GD"/>
                <w:b/>
                <w:sz w:val="18"/>
                <w:szCs w:val="18"/>
              </w:rPr>
              <w:t>Charlotte’s Web</w:t>
            </w:r>
          </w:p>
          <w:p w14:paraId="198B542B" w14:textId="77777777" w:rsidR="00DE03D7" w:rsidRPr="006B6DE3" w:rsidRDefault="00DE03D7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14:paraId="1128BA2F" w14:textId="77777777" w:rsidR="00FD22F6" w:rsidRPr="006B6DE3" w:rsidRDefault="006B6DE3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  <w:r w:rsidRPr="006B6DE3">
              <w:rPr>
                <w:rFonts w:ascii="Maiandra GD" w:hAnsi="Maiandra GD"/>
                <w:b/>
                <w:sz w:val="18"/>
                <w:szCs w:val="18"/>
              </w:rPr>
              <w:t>The Egg</w:t>
            </w:r>
          </w:p>
          <w:p w14:paraId="627B5844" w14:textId="77777777" w:rsidR="006B6DE3" w:rsidRPr="006B6DE3" w:rsidRDefault="006B6DE3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</w:p>
          <w:p w14:paraId="30F61593" w14:textId="77777777" w:rsidR="006B6DE3" w:rsidRPr="006B6DE3" w:rsidRDefault="006B6DE3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  <w:r w:rsidRPr="006B6DE3">
              <w:rPr>
                <w:rFonts w:ascii="Maiandra GD" w:hAnsi="Maiandra GD"/>
                <w:b/>
                <w:sz w:val="18"/>
                <w:szCs w:val="18"/>
              </w:rPr>
              <w:t>There’s a Pebble in My Pocket</w:t>
            </w:r>
          </w:p>
          <w:p w14:paraId="6BA67F51" w14:textId="77777777" w:rsidR="006B6DE3" w:rsidRPr="006B6DE3" w:rsidRDefault="006B6DE3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</w:p>
          <w:p w14:paraId="6D6F3B3D" w14:textId="77777777" w:rsidR="006B6DE3" w:rsidRDefault="006B6DE3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  <w:r w:rsidRPr="006B6DE3">
              <w:rPr>
                <w:rFonts w:ascii="Maiandra GD" w:hAnsi="Maiandra GD"/>
                <w:b/>
                <w:sz w:val="18"/>
                <w:szCs w:val="18"/>
              </w:rPr>
              <w:t>Volcanoes</w:t>
            </w:r>
          </w:p>
          <w:p w14:paraId="5F4073E4" w14:textId="77777777" w:rsidR="00DE03D7" w:rsidRDefault="00DE03D7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</w:p>
          <w:p w14:paraId="46AADED9" w14:textId="77777777" w:rsidR="00DE03D7" w:rsidRPr="006B6DE3" w:rsidRDefault="00DE03D7" w:rsidP="00DE03D7">
            <w:pPr>
              <w:rPr>
                <w:rFonts w:ascii="Maiandra GD" w:hAnsi="Maiandra GD"/>
                <w:b/>
                <w:sz w:val="18"/>
                <w:szCs w:val="18"/>
              </w:rPr>
            </w:pPr>
            <w:r>
              <w:rPr>
                <w:rFonts w:ascii="Maiandra GD" w:hAnsi="Maiandra GD"/>
                <w:b/>
                <w:sz w:val="18"/>
                <w:szCs w:val="18"/>
              </w:rPr>
              <w:t xml:space="preserve">Class Read : </w:t>
            </w:r>
            <w:r w:rsidRPr="006B6DE3">
              <w:rPr>
                <w:rFonts w:ascii="Maiandra GD" w:hAnsi="Maiandra GD"/>
                <w:b/>
                <w:sz w:val="18"/>
                <w:szCs w:val="18"/>
              </w:rPr>
              <w:t>Charlie and the Chocolate Factory</w:t>
            </w:r>
          </w:p>
          <w:p w14:paraId="24340FB0" w14:textId="77777777" w:rsidR="00DE03D7" w:rsidRPr="006B6DE3" w:rsidRDefault="00DE03D7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14:paraId="7C4A9924" w14:textId="77777777" w:rsidR="00FD22F6" w:rsidRPr="00DE03D7" w:rsidRDefault="006B6DE3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  <w:r w:rsidRPr="00DE03D7">
              <w:rPr>
                <w:rFonts w:ascii="Maiandra GD" w:hAnsi="Maiandra GD"/>
                <w:b/>
                <w:sz w:val="18"/>
                <w:szCs w:val="18"/>
              </w:rPr>
              <w:t>The Great Dragon Rescue</w:t>
            </w:r>
          </w:p>
          <w:p w14:paraId="54E201D9" w14:textId="77777777" w:rsidR="006B6DE3" w:rsidRPr="00DE03D7" w:rsidRDefault="006B6DE3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</w:p>
          <w:p w14:paraId="7D6DC0C3" w14:textId="77777777" w:rsidR="006B6DE3" w:rsidRPr="00DE03D7" w:rsidRDefault="006B6DE3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  <w:r w:rsidRPr="00DE03D7">
              <w:rPr>
                <w:rFonts w:ascii="Maiandra GD" w:hAnsi="Maiandra GD"/>
                <w:b/>
                <w:sz w:val="18"/>
                <w:szCs w:val="18"/>
              </w:rPr>
              <w:t>How to Catch a Dragon</w:t>
            </w:r>
          </w:p>
          <w:p w14:paraId="7688FE5C" w14:textId="77777777" w:rsidR="006B6DE3" w:rsidRPr="00DE03D7" w:rsidRDefault="006B6DE3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</w:p>
          <w:p w14:paraId="009303A4" w14:textId="77777777" w:rsidR="006B6DE3" w:rsidRDefault="006B6DE3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  <w:r w:rsidRPr="00DE03D7">
              <w:rPr>
                <w:rFonts w:ascii="Maiandra GD" w:hAnsi="Maiandra GD"/>
                <w:b/>
                <w:sz w:val="18"/>
                <w:szCs w:val="18"/>
              </w:rPr>
              <w:t>How to Care for a Dragon</w:t>
            </w:r>
          </w:p>
          <w:p w14:paraId="22FF5391" w14:textId="77777777" w:rsidR="00DE03D7" w:rsidRDefault="00DE03D7" w:rsidP="00FD22F6">
            <w:pPr>
              <w:rPr>
                <w:rFonts w:ascii="Maiandra GD" w:hAnsi="Maiandra GD"/>
                <w:b/>
                <w:sz w:val="18"/>
                <w:szCs w:val="18"/>
              </w:rPr>
            </w:pPr>
          </w:p>
          <w:p w14:paraId="3835A2DE" w14:textId="77777777" w:rsidR="00DE03D7" w:rsidRPr="000C365A" w:rsidRDefault="00DE03D7" w:rsidP="00FD22F6">
            <w:pPr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b/>
                <w:sz w:val="18"/>
                <w:szCs w:val="18"/>
              </w:rPr>
              <w:t xml:space="preserve">Class Read : </w:t>
            </w:r>
            <w:r w:rsidR="009169CE">
              <w:rPr>
                <w:rFonts w:ascii="Maiandra GD" w:hAnsi="Maiandra GD"/>
                <w:b/>
                <w:sz w:val="18"/>
                <w:szCs w:val="18"/>
              </w:rPr>
              <w:t>The Butterfly Lion</w:t>
            </w:r>
          </w:p>
        </w:tc>
        <w:tc>
          <w:tcPr>
            <w:tcW w:w="1993" w:type="dxa"/>
          </w:tcPr>
          <w:p w14:paraId="7CB5DEAC" w14:textId="77777777" w:rsidR="00FD22F6" w:rsidRPr="009169CE" w:rsidRDefault="009169CE" w:rsidP="00FD22F6">
            <w:pPr>
              <w:rPr>
                <w:rFonts w:ascii="Maiandra GD" w:hAnsi="Maiandra GD"/>
                <w:b/>
                <w:sz w:val="20"/>
              </w:rPr>
            </w:pPr>
            <w:r w:rsidRPr="009169CE">
              <w:rPr>
                <w:rFonts w:ascii="Maiandra GD" w:hAnsi="Maiandra GD"/>
                <w:b/>
                <w:sz w:val="20"/>
              </w:rPr>
              <w:t>Class Read and Writing Focus : How to Train Your Dragon</w:t>
            </w:r>
          </w:p>
          <w:p w14:paraId="682C61AC" w14:textId="77777777" w:rsidR="009169CE" w:rsidRPr="009169CE" w:rsidRDefault="009169CE" w:rsidP="00FD22F6">
            <w:pPr>
              <w:rPr>
                <w:rFonts w:ascii="Maiandra GD" w:hAnsi="Maiandra GD"/>
                <w:b/>
                <w:sz w:val="20"/>
              </w:rPr>
            </w:pPr>
          </w:p>
          <w:p w14:paraId="09ABE0A0" w14:textId="77777777" w:rsidR="009169CE" w:rsidRPr="009169CE" w:rsidRDefault="009169CE" w:rsidP="00FD22F6">
            <w:pPr>
              <w:rPr>
                <w:rFonts w:ascii="Maiandra GD" w:hAnsi="Maiandra GD"/>
                <w:b/>
                <w:sz w:val="20"/>
              </w:rPr>
            </w:pPr>
            <w:r w:rsidRPr="009169CE">
              <w:rPr>
                <w:rFonts w:ascii="Maiandra GD" w:hAnsi="Maiandra GD"/>
                <w:b/>
                <w:sz w:val="20"/>
              </w:rPr>
              <w:t>The Jabberwocky</w:t>
            </w:r>
          </w:p>
          <w:p w14:paraId="21D50523" w14:textId="77777777" w:rsidR="009169CE" w:rsidRDefault="009169CE" w:rsidP="00FD22F6">
            <w:pPr>
              <w:rPr>
                <w:rFonts w:ascii="Maiandra GD" w:hAnsi="Maiandra GD"/>
                <w:sz w:val="20"/>
              </w:rPr>
            </w:pPr>
          </w:p>
          <w:p w14:paraId="0432CD3C" w14:textId="77777777" w:rsidR="009169CE" w:rsidRDefault="009169CE" w:rsidP="00FD22F6">
            <w:pPr>
              <w:rPr>
                <w:rFonts w:ascii="Maiandra GD" w:hAnsi="Maiandra GD"/>
                <w:sz w:val="20"/>
              </w:rPr>
            </w:pPr>
          </w:p>
          <w:p w14:paraId="2BF82F25" w14:textId="77777777" w:rsidR="009169CE" w:rsidRPr="000204E2" w:rsidRDefault="009169CE" w:rsidP="00FD22F6">
            <w:pPr>
              <w:rPr>
                <w:rFonts w:ascii="Maiandra GD" w:hAnsi="Maiandra GD"/>
                <w:sz w:val="20"/>
              </w:rPr>
            </w:pPr>
          </w:p>
        </w:tc>
        <w:tc>
          <w:tcPr>
            <w:tcW w:w="1993" w:type="dxa"/>
          </w:tcPr>
          <w:p w14:paraId="6B3568B1" w14:textId="77777777" w:rsidR="00FD22F6" w:rsidRPr="009169CE" w:rsidRDefault="009169CE" w:rsidP="00FD22F6">
            <w:pPr>
              <w:rPr>
                <w:rFonts w:ascii="Maiandra GD" w:hAnsi="Maiandra GD"/>
                <w:b/>
                <w:sz w:val="20"/>
              </w:rPr>
            </w:pPr>
            <w:r w:rsidRPr="009169CE">
              <w:rPr>
                <w:rFonts w:ascii="Maiandra GD" w:hAnsi="Maiandra GD"/>
                <w:b/>
                <w:sz w:val="20"/>
              </w:rPr>
              <w:t>Cinderella and the Nile</w:t>
            </w:r>
          </w:p>
          <w:p w14:paraId="7AFE4EBA" w14:textId="77777777" w:rsidR="009169CE" w:rsidRPr="009169CE" w:rsidRDefault="009169CE" w:rsidP="00FD22F6">
            <w:pPr>
              <w:rPr>
                <w:rFonts w:ascii="Maiandra GD" w:hAnsi="Maiandra GD"/>
                <w:b/>
                <w:sz w:val="20"/>
              </w:rPr>
            </w:pPr>
          </w:p>
          <w:p w14:paraId="091F1C4D" w14:textId="77777777" w:rsidR="009169CE" w:rsidRDefault="009169CE" w:rsidP="00FD22F6">
            <w:pPr>
              <w:rPr>
                <w:rFonts w:ascii="Maiandra GD" w:hAnsi="Maiandra GD"/>
                <w:b/>
                <w:sz w:val="20"/>
              </w:rPr>
            </w:pPr>
            <w:r w:rsidRPr="009169CE">
              <w:rPr>
                <w:rFonts w:ascii="Maiandra GD" w:hAnsi="Maiandra GD"/>
                <w:b/>
                <w:sz w:val="20"/>
              </w:rPr>
              <w:t>Tutankhamun : Boy King</w:t>
            </w:r>
          </w:p>
          <w:p w14:paraId="098D6AA7" w14:textId="77777777" w:rsidR="006A470F" w:rsidRPr="009169CE" w:rsidRDefault="006A470F" w:rsidP="00FD22F6">
            <w:pPr>
              <w:rPr>
                <w:rFonts w:ascii="Maiandra GD" w:hAnsi="Maiandra GD"/>
                <w:b/>
                <w:sz w:val="20"/>
              </w:rPr>
            </w:pPr>
          </w:p>
          <w:p w14:paraId="11413062" w14:textId="77777777" w:rsidR="009169CE" w:rsidRPr="009169CE" w:rsidRDefault="009169CE" w:rsidP="00FD22F6">
            <w:pPr>
              <w:rPr>
                <w:rFonts w:ascii="Maiandra GD" w:hAnsi="Maiandra GD"/>
                <w:b/>
                <w:sz w:val="20"/>
              </w:rPr>
            </w:pPr>
            <w:r w:rsidRPr="009169CE">
              <w:rPr>
                <w:rFonts w:ascii="Maiandra GD" w:hAnsi="Maiandra GD"/>
                <w:b/>
                <w:sz w:val="20"/>
              </w:rPr>
              <w:t>Class Read : 1001 Arabian Nights</w:t>
            </w:r>
          </w:p>
        </w:tc>
      </w:tr>
    </w:tbl>
    <w:p w14:paraId="02E02618" w14:textId="77777777" w:rsidR="00F479D1" w:rsidRDefault="00F479D1"/>
    <w:p w14:paraId="6C22207C" w14:textId="77777777" w:rsidR="004659C1" w:rsidRPr="004659C1" w:rsidRDefault="004659C1">
      <w:pPr>
        <w:rPr>
          <w:rFonts w:ascii="Maiandra GD" w:hAnsi="Maiandra GD"/>
          <w:sz w:val="28"/>
          <w:u w:val="single"/>
        </w:rPr>
      </w:pPr>
      <w:r w:rsidRPr="004659C1">
        <w:rPr>
          <w:rFonts w:ascii="Maiandra GD" w:hAnsi="Maiandra GD"/>
          <w:sz w:val="28"/>
          <w:u w:val="single"/>
        </w:rPr>
        <w:t>Coverage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793"/>
        <w:gridCol w:w="1488"/>
        <w:gridCol w:w="793"/>
        <w:gridCol w:w="708"/>
      </w:tblGrid>
      <w:tr w:rsidR="00E0773F" w14:paraId="4408B1F5" w14:textId="77777777" w:rsidTr="00E0773F">
        <w:trPr>
          <w:trHeight w:val="578"/>
        </w:trPr>
        <w:tc>
          <w:tcPr>
            <w:tcW w:w="1476" w:type="dxa"/>
          </w:tcPr>
          <w:p w14:paraId="744536F9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  <w:r w:rsidRPr="0079180D">
              <w:rPr>
                <w:rFonts w:ascii="Maiandra GD" w:hAnsi="Maiandra GD"/>
                <w:sz w:val="20"/>
              </w:rPr>
              <w:t>French</w:t>
            </w:r>
          </w:p>
        </w:tc>
        <w:tc>
          <w:tcPr>
            <w:tcW w:w="793" w:type="dxa"/>
            <w:shd w:val="clear" w:color="auto" w:fill="5B9BD5" w:themeFill="accent1"/>
          </w:tcPr>
          <w:p w14:paraId="1E5ADE07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</w:p>
        </w:tc>
        <w:tc>
          <w:tcPr>
            <w:tcW w:w="1488" w:type="dxa"/>
          </w:tcPr>
          <w:p w14:paraId="1F0477DB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  <w:r w:rsidRPr="0079180D">
              <w:rPr>
                <w:rFonts w:ascii="Maiandra GD" w:hAnsi="Maiandra GD"/>
                <w:sz w:val="20"/>
              </w:rPr>
              <w:t>Music</w:t>
            </w:r>
          </w:p>
        </w:tc>
        <w:tc>
          <w:tcPr>
            <w:tcW w:w="793" w:type="dxa"/>
            <w:shd w:val="clear" w:color="auto" w:fill="CC0476"/>
          </w:tcPr>
          <w:p w14:paraId="0976C0B6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BCBC9C7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</w:p>
        </w:tc>
      </w:tr>
      <w:tr w:rsidR="00E0773F" w14:paraId="49263644" w14:textId="77777777" w:rsidTr="00E0773F">
        <w:trPr>
          <w:trHeight w:val="544"/>
        </w:trPr>
        <w:tc>
          <w:tcPr>
            <w:tcW w:w="1476" w:type="dxa"/>
          </w:tcPr>
          <w:p w14:paraId="1C9FD59A" w14:textId="77777777" w:rsidR="00E0773F" w:rsidRPr="0079180D" w:rsidRDefault="00E0773F">
            <w:pPr>
              <w:rPr>
                <w:rFonts w:ascii="Maiandra GD" w:hAnsi="Maiandra GD"/>
                <w:b/>
                <w:sz w:val="20"/>
              </w:rPr>
            </w:pPr>
            <w:r w:rsidRPr="0079180D">
              <w:rPr>
                <w:rFonts w:ascii="Maiandra GD" w:hAnsi="Maiandra GD"/>
                <w:b/>
                <w:sz w:val="20"/>
              </w:rPr>
              <w:t>History</w:t>
            </w:r>
          </w:p>
        </w:tc>
        <w:tc>
          <w:tcPr>
            <w:tcW w:w="793" w:type="dxa"/>
            <w:shd w:val="clear" w:color="auto" w:fill="BF8F00" w:themeFill="accent4" w:themeFillShade="BF"/>
          </w:tcPr>
          <w:p w14:paraId="3AD2475E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</w:p>
        </w:tc>
        <w:tc>
          <w:tcPr>
            <w:tcW w:w="1488" w:type="dxa"/>
          </w:tcPr>
          <w:p w14:paraId="3008B37F" w14:textId="77777777" w:rsidR="00E0773F" w:rsidRPr="0079180D" w:rsidRDefault="00E0773F">
            <w:pPr>
              <w:rPr>
                <w:rFonts w:ascii="Maiandra GD" w:hAnsi="Maiandra GD"/>
                <w:b/>
                <w:sz w:val="20"/>
              </w:rPr>
            </w:pPr>
            <w:r w:rsidRPr="0079180D">
              <w:rPr>
                <w:rFonts w:ascii="Maiandra GD" w:hAnsi="Maiandra GD"/>
                <w:b/>
                <w:sz w:val="20"/>
              </w:rPr>
              <w:t>Computing</w:t>
            </w:r>
          </w:p>
        </w:tc>
        <w:tc>
          <w:tcPr>
            <w:tcW w:w="793" w:type="dxa"/>
            <w:shd w:val="clear" w:color="auto" w:fill="AEAAAA" w:themeFill="background2" w:themeFillShade="BF"/>
          </w:tcPr>
          <w:p w14:paraId="58DADA83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EFDC973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</w:p>
        </w:tc>
      </w:tr>
      <w:tr w:rsidR="00E0773F" w14:paraId="6B2AFAAB" w14:textId="77777777" w:rsidTr="00E0773F">
        <w:trPr>
          <w:trHeight w:val="578"/>
        </w:trPr>
        <w:tc>
          <w:tcPr>
            <w:tcW w:w="1476" w:type="dxa"/>
          </w:tcPr>
          <w:p w14:paraId="59FCA159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  <w:r w:rsidRPr="0079180D">
              <w:rPr>
                <w:rFonts w:ascii="Maiandra GD" w:hAnsi="Maiandra GD"/>
                <w:sz w:val="20"/>
              </w:rPr>
              <w:t>Geography</w:t>
            </w:r>
          </w:p>
        </w:tc>
        <w:tc>
          <w:tcPr>
            <w:tcW w:w="793" w:type="dxa"/>
            <w:shd w:val="clear" w:color="auto" w:fill="00B050"/>
          </w:tcPr>
          <w:p w14:paraId="4BC6BA95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</w:p>
        </w:tc>
        <w:tc>
          <w:tcPr>
            <w:tcW w:w="1488" w:type="dxa"/>
          </w:tcPr>
          <w:p w14:paraId="21F0CB82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  <w:r w:rsidRPr="0079180D">
              <w:rPr>
                <w:rFonts w:ascii="Maiandra GD" w:hAnsi="Maiandra GD"/>
                <w:sz w:val="20"/>
              </w:rPr>
              <w:t xml:space="preserve">RE </w:t>
            </w:r>
          </w:p>
        </w:tc>
        <w:tc>
          <w:tcPr>
            <w:tcW w:w="793" w:type="dxa"/>
            <w:shd w:val="clear" w:color="auto" w:fill="FFC000"/>
          </w:tcPr>
          <w:p w14:paraId="2DBC0ADA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1F911C2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</w:p>
        </w:tc>
      </w:tr>
      <w:tr w:rsidR="00E0773F" w14:paraId="4075798E" w14:textId="77777777" w:rsidTr="00E0773F">
        <w:trPr>
          <w:trHeight w:val="544"/>
        </w:trPr>
        <w:tc>
          <w:tcPr>
            <w:tcW w:w="1476" w:type="dxa"/>
          </w:tcPr>
          <w:p w14:paraId="6ADF5EFD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  <w:r w:rsidRPr="0079180D">
              <w:rPr>
                <w:rFonts w:ascii="Maiandra GD" w:hAnsi="Maiandra GD"/>
                <w:sz w:val="20"/>
              </w:rPr>
              <w:t>Art</w:t>
            </w:r>
          </w:p>
        </w:tc>
        <w:tc>
          <w:tcPr>
            <w:tcW w:w="793" w:type="dxa"/>
            <w:shd w:val="clear" w:color="auto" w:fill="FF99CC"/>
          </w:tcPr>
          <w:p w14:paraId="164C0D45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</w:p>
        </w:tc>
        <w:tc>
          <w:tcPr>
            <w:tcW w:w="1488" w:type="dxa"/>
          </w:tcPr>
          <w:p w14:paraId="7EA5BF31" w14:textId="77777777" w:rsidR="00E0773F" w:rsidRPr="0079180D" w:rsidRDefault="00E0773F">
            <w:pPr>
              <w:rPr>
                <w:rFonts w:ascii="Maiandra GD" w:hAnsi="Maiandra GD"/>
                <w:b/>
                <w:sz w:val="20"/>
              </w:rPr>
            </w:pPr>
            <w:r w:rsidRPr="0079180D">
              <w:rPr>
                <w:rFonts w:ascii="Maiandra GD" w:hAnsi="Maiandra GD"/>
                <w:b/>
                <w:sz w:val="20"/>
              </w:rPr>
              <w:t>Science</w:t>
            </w:r>
          </w:p>
        </w:tc>
        <w:tc>
          <w:tcPr>
            <w:tcW w:w="793" w:type="dxa"/>
            <w:shd w:val="clear" w:color="auto" w:fill="7030A0"/>
          </w:tcPr>
          <w:p w14:paraId="37A4C4AB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719B65A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</w:p>
        </w:tc>
      </w:tr>
      <w:tr w:rsidR="00E0773F" w14:paraId="5396040C" w14:textId="77777777" w:rsidTr="00E0773F">
        <w:trPr>
          <w:trHeight w:val="578"/>
        </w:trPr>
        <w:tc>
          <w:tcPr>
            <w:tcW w:w="1476" w:type="dxa"/>
          </w:tcPr>
          <w:p w14:paraId="75C514C6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  <w:r w:rsidRPr="0079180D">
              <w:rPr>
                <w:rFonts w:ascii="Maiandra GD" w:hAnsi="Maiandra GD"/>
                <w:sz w:val="20"/>
              </w:rPr>
              <w:t>DT</w:t>
            </w:r>
          </w:p>
        </w:tc>
        <w:tc>
          <w:tcPr>
            <w:tcW w:w="793" w:type="dxa"/>
            <w:shd w:val="clear" w:color="auto" w:fill="FFFF00"/>
          </w:tcPr>
          <w:p w14:paraId="24BAE81E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</w:p>
        </w:tc>
        <w:tc>
          <w:tcPr>
            <w:tcW w:w="1488" w:type="dxa"/>
          </w:tcPr>
          <w:p w14:paraId="316787DD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  <w:r w:rsidRPr="0079180D">
              <w:rPr>
                <w:rFonts w:ascii="Maiandra GD" w:hAnsi="Maiandra GD"/>
                <w:sz w:val="20"/>
              </w:rPr>
              <w:t>PSHE</w:t>
            </w:r>
          </w:p>
        </w:tc>
        <w:tc>
          <w:tcPr>
            <w:tcW w:w="793" w:type="dxa"/>
            <w:shd w:val="clear" w:color="auto" w:fill="00B0F0"/>
          </w:tcPr>
          <w:p w14:paraId="6BD3EF44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C8EF692" w14:textId="77777777" w:rsidR="00E0773F" w:rsidRPr="0079180D" w:rsidRDefault="00E0773F">
            <w:pPr>
              <w:rPr>
                <w:rFonts w:ascii="Maiandra GD" w:hAnsi="Maiandra GD"/>
                <w:sz w:val="20"/>
              </w:rPr>
            </w:pPr>
          </w:p>
        </w:tc>
      </w:tr>
    </w:tbl>
    <w:p w14:paraId="3D26255D" w14:textId="77777777" w:rsidR="0012184C" w:rsidRDefault="0012184C"/>
    <w:sectPr w:rsidR="0012184C" w:rsidSect="0012184C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B6F10" w14:textId="77777777" w:rsidR="006A2CF8" w:rsidRDefault="006A2CF8" w:rsidP="0012184C">
      <w:pPr>
        <w:spacing w:after="0" w:line="240" w:lineRule="auto"/>
      </w:pPr>
      <w:r>
        <w:separator/>
      </w:r>
    </w:p>
  </w:endnote>
  <w:endnote w:type="continuationSeparator" w:id="0">
    <w:p w14:paraId="220764DF" w14:textId="77777777" w:rsidR="006A2CF8" w:rsidRDefault="006A2CF8" w:rsidP="0012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34ED" w14:textId="77777777" w:rsidR="006A2CF8" w:rsidRDefault="006A2CF8" w:rsidP="0012184C">
      <w:pPr>
        <w:spacing w:after="0" w:line="240" w:lineRule="auto"/>
      </w:pPr>
      <w:r>
        <w:separator/>
      </w:r>
    </w:p>
  </w:footnote>
  <w:footnote w:type="continuationSeparator" w:id="0">
    <w:p w14:paraId="33D744F6" w14:textId="77777777" w:rsidR="006A2CF8" w:rsidRDefault="006A2CF8" w:rsidP="00121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EABA" w14:textId="77777777" w:rsidR="002011D8" w:rsidRPr="0012184C" w:rsidRDefault="002011D8" w:rsidP="0012184C">
    <w:pPr>
      <w:pStyle w:val="Header"/>
      <w:tabs>
        <w:tab w:val="clear" w:pos="4513"/>
        <w:tab w:val="clear" w:pos="9026"/>
        <w:tab w:val="left" w:pos="4260"/>
      </w:tabs>
      <w:rPr>
        <w:rFonts w:ascii="Maiandra GD" w:hAnsi="Maiandra GD"/>
      </w:rPr>
    </w:pPr>
    <w:r>
      <w:rPr>
        <w:rFonts w:ascii="Arial" w:hAnsi="Arial" w:cs="Arial"/>
        <w:b/>
        <w:bCs/>
        <w:noProof/>
        <w:color w:val="FFFFFF"/>
        <w:lang w:eastAsia="en-GB"/>
      </w:rPr>
      <w:drawing>
        <wp:anchor distT="0" distB="0" distL="114300" distR="114300" simplePos="0" relativeHeight="251659264" behindDoc="0" locked="0" layoutInCell="1" allowOverlap="1" wp14:anchorId="246463A3" wp14:editId="3A4F3B82">
          <wp:simplePos x="0" y="0"/>
          <wp:positionH relativeFrom="column">
            <wp:posOffset>1333500</wp:posOffset>
          </wp:positionH>
          <wp:positionV relativeFrom="paragraph">
            <wp:posOffset>-357562</wp:posOffset>
          </wp:positionV>
          <wp:extent cx="934085" cy="730722"/>
          <wp:effectExtent l="0" t="0" r="0" b="0"/>
          <wp:wrapNone/>
          <wp:docPr id="2" name="Picture 2" descr="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892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942844" cy="737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</w:t>
    </w:r>
    <w:r w:rsidRPr="0012184C">
      <w:rPr>
        <w:rFonts w:ascii="Maiandra GD" w:hAnsi="Maiandra GD"/>
        <w:sz w:val="40"/>
      </w:rPr>
      <w:t>St Andrews Curriculum Design Year 3</w:t>
    </w:r>
  </w:p>
  <w:p w14:paraId="066C9A85" w14:textId="77777777" w:rsidR="002011D8" w:rsidRDefault="00201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A64C2"/>
    <w:multiLevelType w:val="hybridMultilevel"/>
    <w:tmpl w:val="2D4E8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32990"/>
    <w:multiLevelType w:val="hybridMultilevel"/>
    <w:tmpl w:val="424247F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4068A"/>
    <w:multiLevelType w:val="hybridMultilevel"/>
    <w:tmpl w:val="F7CCD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450442">
    <w:abstractNumId w:val="1"/>
  </w:num>
  <w:num w:numId="2" w16cid:durableId="920454226">
    <w:abstractNumId w:val="2"/>
  </w:num>
  <w:num w:numId="3" w16cid:durableId="55609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4C"/>
    <w:rsid w:val="000204E2"/>
    <w:rsid w:val="00041053"/>
    <w:rsid w:val="00055EB9"/>
    <w:rsid w:val="000A7C32"/>
    <w:rsid w:val="000B1546"/>
    <w:rsid w:val="000B3149"/>
    <w:rsid w:val="000B4641"/>
    <w:rsid w:val="000C365A"/>
    <w:rsid w:val="0012184C"/>
    <w:rsid w:val="0015411A"/>
    <w:rsid w:val="001C308C"/>
    <w:rsid w:val="002011D8"/>
    <w:rsid w:val="00296A5E"/>
    <w:rsid w:val="002B79F9"/>
    <w:rsid w:val="0031314B"/>
    <w:rsid w:val="003461E5"/>
    <w:rsid w:val="0035147C"/>
    <w:rsid w:val="00441EB7"/>
    <w:rsid w:val="004659C1"/>
    <w:rsid w:val="004A3ACA"/>
    <w:rsid w:val="004A6316"/>
    <w:rsid w:val="0051379E"/>
    <w:rsid w:val="00541201"/>
    <w:rsid w:val="005D37F9"/>
    <w:rsid w:val="005D5D3A"/>
    <w:rsid w:val="00654992"/>
    <w:rsid w:val="00662CF4"/>
    <w:rsid w:val="006A2CF8"/>
    <w:rsid w:val="006A470F"/>
    <w:rsid w:val="006B6DE3"/>
    <w:rsid w:val="00785B98"/>
    <w:rsid w:val="0079180D"/>
    <w:rsid w:val="007B2C42"/>
    <w:rsid w:val="007B50F9"/>
    <w:rsid w:val="009169CE"/>
    <w:rsid w:val="00956A96"/>
    <w:rsid w:val="00B100EC"/>
    <w:rsid w:val="00D327DA"/>
    <w:rsid w:val="00D919EF"/>
    <w:rsid w:val="00DE03D7"/>
    <w:rsid w:val="00E0773F"/>
    <w:rsid w:val="00EC52A2"/>
    <w:rsid w:val="00F479D1"/>
    <w:rsid w:val="00F51036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BF48B96"/>
  <w15:chartTrackingRefBased/>
  <w15:docId w15:val="{22E37EAD-811C-42E0-AA53-D8EBAB49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04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84C"/>
  </w:style>
  <w:style w:type="paragraph" w:styleId="Footer">
    <w:name w:val="footer"/>
    <w:basedOn w:val="Normal"/>
    <w:link w:val="FooterChar"/>
    <w:uiPriority w:val="99"/>
    <w:unhideWhenUsed/>
    <w:rsid w:val="0012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84C"/>
  </w:style>
  <w:style w:type="table" w:styleId="TableGrid">
    <w:name w:val="Table Grid"/>
    <w:basedOn w:val="TableNormal"/>
    <w:uiPriority w:val="39"/>
    <w:rsid w:val="0012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C52A2"/>
    <w:pPr>
      <w:ind w:left="720"/>
      <w:contextualSpacing/>
    </w:pPr>
  </w:style>
  <w:style w:type="character" w:styleId="Hyperlink">
    <w:name w:val="Hyperlink"/>
    <w:rsid w:val="000C365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C365A"/>
    <w:rPr>
      <w:i/>
      <w:iCs/>
    </w:rPr>
  </w:style>
  <w:style w:type="character" w:customStyle="1" w:styleId="a-size-small">
    <w:name w:val="a-size-small"/>
    <w:basedOn w:val="DefaultParagraphFont"/>
    <w:rsid w:val="000204E2"/>
  </w:style>
  <w:style w:type="character" w:customStyle="1" w:styleId="Heading1Char">
    <w:name w:val="Heading 1 Char"/>
    <w:basedOn w:val="DefaultParagraphFont"/>
    <w:link w:val="Heading1"/>
    <w:uiPriority w:val="9"/>
    <w:rsid w:val="000204E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large">
    <w:name w:val="a-size-large"/>
    <w:basedOn w:val="DefaultParagraphFont"/>
    <w:rsid w:val="000204E2"/>
  </w:style>
  <w:style w:type="character" w:customStyle="1" w:styleId="a-size-medium">
    <w:name w:val="a-size-medium"/>
    <w:basedOn w:val="DefaultParagraphFont"/>
    <w:rsid w:val="000204E2"/>
  </w:style>
  <w:style w:type="character" w:customStyle="1" w:styleId="author">
    <w:name w:val="author"/>
    <w:basedOn w:val="DefaultParagraphFont"/>
    <w:rsid w:val="000204E2"/>
  </w:style>
  <w:style w:type="character" w:customStyle="1" w:styleId="a-color-secondary">
    <w:name w:val="a-color-secondary"/>
    <w:basedOn w:val="DefaultParagraphFont"/>
    <w:rsid w:val="000204E2"/>
  </w:style>
  <w:style w:type="character" w:customStyle="1" w:styleId="ListParagraphChar">
    <w:name w:val="List Paragraph Char"/>
    <w:link w:val="ListParagraph"/>
    <w:uiPriority w:val="34"/>
    <w:locked/>
    <w:rsid w:val="0091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523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725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1775A-BCE0-4511-821F-4F16B0AD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A. Whatmore</dc:creator>
  <cp:keywords/>
  <dc:description/>
  <cp:lastModifiedBy>Lyndsey Hill</cp:lastModifiedBy>
  <cp:revision>2</cp:revision>
  <dcterms:created xsi:type="dcterms:W3CDTF">2023-03-07T14:02:00Z</dcterms:created>
  <dcterms:modified xsi:type="dcterms:W3CDTF">2023-03-07T14:02:00Z</dcterms:modified>
</cp:coreProperties>
</file>