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9ABEA61" w14:textId="21735E17" w:rsidR="003F674C" w:rsidRDefault="00DC12D1" w:rsidP="0017121E">
      <w:pPr>
        <w:jc w:val="center"/>
        <w:rPr>
          <w:rFonts w:ascii="Arial" w:hAnsi="Arial" w:cs="Arial"/>
          <w:b/>
          <w:bCs/>
          <w:sz w:val="40"/>
          <w:szCs w:val="40"/>
          <w:lang w:val="en-GB"/>
        </w:rPr>
      </w:pPr>
      <w:r>
        <w:rPr>
          <w:rFonts w:ascii="Arial" w:hAnsi="Arial" w:cs="Arial"/>
          <w:b/>
          <w:bCs/>
          <w:sz w:val="40"/>
          <w:szCs w:val="40"/>
          <w:lang w:val="en-GB"/>
        </w:rPr>
        <w:t>-+*-+*+</w:t>
      </w:r>
      <w:r w:rsidR="00F96766">
        <w:rPr>
          <w:noProof/>
          <w:lang w:val="en-GB" w:eastAsia="en-GB"/>
        </w:rPr>
        <w:drawing>
          <wp:inline distT="0" distB="0" distL="0" distR="0" wp14:anchorId="5FD2378E" wp14:editId="3D8FECDA">
            <wp:extent cx="3409950" cy="723900"/>
            <wp:effectExtent l="0" t="0" r="0" b="0"/>
            <wp:docPr id="1" name="Picture 1" descr="SCCbox_blk_1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box_blk_1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950" cy="723900"/>
                    </a:xfrm>
                    <a:prstGeom prst="rect">
                      <a:avLst/>
                    </a:prstGeom>
                    <a:noFill/>
                    <a:ln>
                      <a:noFill/>
                    </a:ln>
                  </pic:spPr>
                </pic:pic>
              </a:graphicData>
            </a:graphic>
          </wp:inline>
        </w:drawing>
      </w:r>
    </w:p>
    <w:p w14:paraId="03983D87" w14:textId="77777777" w:rsidR="0017121E" w:rsidRDefault="0017121E" w:rsidP="00E40BAA">
      <w:pPr>
        <w:pStyle w:val="Heading1"/>
        <w:rPr>
          <w:b/>
          <w:bCs/>
        </w:rPr>
      </w:pPr>
    </w:p>
    <w:p w14:paraId="334B6DFF" w14:textId="77777777" w:rsidR="003F674C" w:rsidRPr="00E40BAA" w:rsidRDefault="003F674C" w:rsidP="00E40BAA">
      <w:pPr>
        <w:pStyle w:val="Heading1"/>
        <w:rPr>
          <w:b/>
          <w:bCs/>
        </w:rPr>
      </w:pPr>
      <w:r w:rsidRPr="00E40BAA">
        <w:rPr>
          <w:b/>
          <w:bCs/>
        </w:rPr>
        <w:t>FIRE PROCEDURES</w:t>
      </w:r>
    </w:p>
    <w:p w14:paraId="6FC7928C" w14:textId="77777777" w:rsidR="003F674C" w:rsidRDefault="003F674C">
      <w:pPr>
        <w:jc w:val="center"/>
        <w:rPr>
          <w:rFonts w:ascii="Arial" w:hAnsi="Arial" w:cs="Arial"/>
          <w:b/>
          <w:bCs/>
          <w:sz w:val="40"/>
          <w:szCs w:val="40"/>
          <w:lang w:val="en-GB"/>
        </w:rPr>
      </w:pPr>
    </w:p>
    <w:tbl>
      <w:tblPr>
        <w:tblStyle w:val="PlainTable5"/>
        <w:tblW w:w="0" w:type="auto"/>
        <w:tblLayout w:type="fixed"/>
        <w:tblLook w:val="0020" w:firstRow="1" w:lastRow="0" w:firstColumn="0" w:lastColumn="0" w:noHBand="0" w:noVBand="0"/>
        <w:tblCaption w:val="Fire procedure information "/>
        <w:tblDescription w:val="Name of premises, address, occupier, owner, assembly point and document review history"/>
      </w:tblPr>
      <w:tblGrid>
        <w:gridCol w:w="4260"/>
        <w:gridCol w:w="4260"/>
      </w:tblGrid>
      <w:tr w:rsidR="0017121E" w14:paraId="543B546B" w14:textId="77777777" w:rsidTr="0017121E">
        <w:trPr>
          <w:cnfStyle w:val="100000000000" w:firstRow="1" w:lastRow="0" w:firstColumn="0" w:lastColumn="0" w:oddVBand="0" w:evenVBand="0" w:oddHBand="0" w:evenHBand="0" w:firstRowFirstColumn="0" w:firstRowLastColumn="0" w:lastRowFirstColumn="0" w:lastRowLastColumn="0"/>
          <w:trHeight w:val="457"/>
          <w:tblHeader/>
        </w:trPr>
        <w:tc>
          <w:tcPr>
            <w:cnfStyle w:val="000010000000" w:firstRow="0" w:lastRow="0" w:firstColumn="0" w:lastColumn="0" w:oddVBand="1" w:evenVBand="0" w:oddHBand="0" w:evenHBand="0" w:firstRowFirstColumn="0" w:firstRowLastColumn="0" w:lastRowFirstColumn="0" w:lastRowLastColumn="0"/>
            <w:tcW w:w="4260" w:type="dxa"/>
            <w:shd w:val="clear" w:color="auto" w:fill="BFBFBF" w:themeFill="background1" w:themeFillShade="BF"/>
          </w:tcPr>
          <w:p w14:paraId="5D9793C5" w14:textId="03226BA9" w:rsidR="0017121E" w:rsidRPr="0017121E" w:rsidRDefault="0017121E" w:rsidP="00A42832">
            <w:pPr>
              <w:rPr>
                <w:rStyle w:val="Heading1Char"/>
                <w:b/>
                <w:bCs/>
                <w:i w:val="0"/>
              </w:rPr>
            </w:pPr>
            <w:r>
              <w:rPr>
                <w:rStyle w:val="Heading1Char"/>
                <w:b/>
                <w:bCs/>
                <w:i w:val="0"/>
              </w:rPr>
              <w:t>INFORMATION</w:t>
            </w:r>
          </w:p>
        </w:tc>
        <w:tc>
          <w:tcPr>
            <w:tcW w:w="4260" w:type="dxa"/>
            <w:shd w:val="clear" w:color="auto" w:fill="BFBFBF" w:themeFill="background1" w:themeFillShade="BF"/>
          </w:tcPr>
          <w:p w14:paraId="1B0CC702" w14:textId="5A88DD41" w:rsidR="0017121E" w:rsidRPr="0017121E" w:rsidRDefault="0017121E">
            <w:pPr>
              <w:keepNext/>
              <w:cnfStyle w:val="100000000000" w:firstRow="1" w:lastRow="0" w:firstColumn="0" w:lastColumn="0" w:oddVBand="0" w:evenVBand="0" w:oddHBand="0" w:evenHBand="0" w:firstRowFirstColumn="0" w:firstRowLastColumn="0" w:lastRowFirstColumn="0" w:lastRowLastColumn="0"/>
              <w:rPr>
                <w:rFonts w:ascii="Arial" w:hAnsi="Arial" w:cs="Arial"/>
                <w:b/>
                <w:i w:val="0"/>
                <w:sz w:val="24"/>
                <w:szCs w:val="24"/>
                <w:lang w:val="en-GB"/>
              </w:rPr>
            </w:pPr>
            <w:r w:rsidRPr="0017121E">
              <w:rPr>
                <w:rFonts w:ascii="Arial" w:hAnsi="Arial" w:cs="Arial"/>
                <w:b/>
                <w:i w:val="0"/>
                <w:sz w:val="24"/>
                <w:szCs w:val="24"/>
                <w:lang w:val="en-GB"/>
              </w:rPr>
              <w:t>DETAILS</w:t>
            </w:r>
          </w:p>
        </w:tc>
      </w:tr>
      <w:tr w:rsidR="00A42832" w14:paraId="1F2771D6" w14:textId="77777777" w:rsidTr="0027647E">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4260" w:type="dxa"/>
          </w:tcPr>
          <w:p w14:paraId="7C949B8C" w14:textId="77777777" w:rsidR="00A42832" w:rsidRDefault="00A42832" w:rsidP="00A42832">
            <w:pPr>
              <w:rPr>
                <w:rFonts w:ascii="Arial" w:hAnsi="Arial" w:cs="Arial"/>
                <w:b/>
                <w:bCs/>
                <w:sz w:val="24"/>
                <w:szCs w:val="24"/>
              </w:rPr>
            </w:pPr>
            <w:bookmarkStart w:id="0" w:name="_Hlk43731865"/>
          </w:p>
          <w:p w14:paraId="7B2A5DFC" w14:textId="526336F7" w:rsidR="00A42832" w:rsidRDefault="0017121E" w:rsidP="00A42832">
            <w:pPr>
              <w:rPr>
                <w:rFonts w:ascii="Arial" w:hAnsi="Arial" w:cs="Arial"/>
                <w:b/>
                <w:bCs/>
                <w:sz w:val="24"/>
                <w:szCs w:val="24"/>
              </w:rPr>
            </w:pPr>
            <w:r>
              <w:rPr>
                <w:rFonts w:ascii="Arial" w:hAnsi="Arial" w:cs="Arial"/>
                <w:b/>
                <w:bCs/>
                <w:sz w:val="24"/>
                <w:szCs w:val="24"/>
              </w:rPr>
              <w:t>Name of p</w:t>
            </w:r>
            <w:r w:rsidR="00A42832" w:rsidRPr="00A42832">
              <w:rPr>
                <w:rFonts w:ascii="Arial" w:hAnsi="Arial" w:cs="Arial"/>
                <w:b/>
                <w:bCs/>
                <w:sz w:val="24"/>
                <w:szCs w:val="24"/>
              </w:rPr>
              <w:t>remises:</w:t>
            </w:r>
          </w:p>
          <w:p w14:paraId="1A5979A8" w14:textId="1212ED68" w:rsidR="00A42832" w:rsidRPr="00A42832" w:rsidRDefault="00A42832" w:rsidP="00A42832">
            <w:pPr>
              <w:rPr>
                <w:rFonts w:ascii="Arial" w:hAnsi="Arial" w:cs="Arial"/>
                <w:b/>
                <w:bCs/>
                <w:sz w:val="24"/>
                <w:szCs w:val="24"/>
                <w:lang w:val="en-GB"/>
              </w:rPr>
            </w:pPr>
          </w:p>
        </w:tc>
        <w:tc>
          <w:tcPr>
            <w:tcW w:w="4260" w:type="dxa"/>
          </w:tcPr>
          <w:p w14:paraId="35BF2339" w14:textId="77777777" w:rsidR="00A42832" w:rsidRDefault="007A5690" w:rsidP="00A428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St Andrew’s CE Primary School </w:t>
            </w:r>
          </w:p>
          <w:p w14:paraId="759CE5C3" w14:textId="15CA2740" w:rsidR="007A5690" w:rsidRDefault="007A5690" w:rsidP="007A569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Barton Lane, Eccles, M30 0FL</w:t>
            </w:r>
          </w:p>
        </w:tc>
      </w:tr>
      <w:tr w:rsidR="0017121E" w14:paraId="020EA878" w14:textId="77777777" w:rsidTr="0027647E">
        <w:trPr>
          <w:trHeight w:val="457"/>
        </w:trPr>
        <w:tc>
          <w:tcPr>
            <w:cnfStyle w:val="000010000000" w:firstRow="0" w:lastRow="0" w:firstColumn="0" w:lastColumn="0" w:oddVBand="1" w:evenVBand="0" w:oddHBand="0" w:evenHBand="0" w:firstRowFirstColumn="0" w:firstRowLastColumn="0" w:lastRowFirstColumn="0" w:lastRowLastColumn="0"/>
            <w:tcW w:w="4260" w:type="dxa"/>
          </w:tcPr>
          <w:p w14:paraId="016761F0" w14:textId="1F23829A" w:rsidR="0017121E" w:rsidRDefault="0017121E" w:rsidP="00A42832">
            <w:pPr>
              <w:rPr>
                <w:rFonts w:ascii="Arial" w:hAnsi="Arial" w:cs="Arial"/>
                <w:b/>
                <w:bCs/>
                <w:sz w:val="24"/>
                <w:szCs w:val="24"/>
              </w:rPr>
            </w:pPr>
            <w:r>
              <w:rPr>
                <w:rFonts w:ascii="Arial" w:hAnsi="Arial" w:cs="Arial"/>
                <w:b/>
                <w:bCs/>
                <w:sz w:val="24"/>
                <w:szCs w:val="24"/>
              </w:rPr>
              <w:t>Address of premises:</w:t>
            </w:r>
          </w:p>
        </w:tc>
        <w:tc>
          <w:tcPr>
            <w:tcW w:w="4260" w:type="dxa"/>
          </w:tcPr>
          <w:p w14:paraId="7624EFC1" w14:textId="77777777" w:rsidR="0017121E" w:rsidRDefault="0017121E" w:rsidP="00A428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r>
      <w:tr w:rsidR="00A42832" w14:paraId="6D22E4CA" w14:textId="77777777" w:rsidTr="0027647E">
        <w:trPr>
          <w:cnfStyle w:val="000000100000" w:firstRow="0" w:lastRow="0" w:firstColumn="0" w:lastColumn="0" w:oddVBand="0" w:evenVBand="0" w:oddHBand="1" w:evenHBand="0" w:firstRowFirstColumn="0" w:firstRowLastColumn="0" w:lastRowFirstColumn="0" w:lastRowLastColumn="0"/>
          <w:trHeight w:val="831"/>
        </w:trPr>
        <w:tc>
          <w:tcPr>
            <w:cnfStyle w:val="000010000000" w:firstRow="0" w:lastRow="0" w:firstColumn="0" w:lastColumn="0" w:oddVBand="1" w:evenVBand="0" w:oddHBand="0" w:evenHBand="0" w:firstRowFirstColumn="0" w:firstRowLastColumn="0" w:lastRowFirstColumn="0" w:lastRowLastColumn="0"/>
            <w:tcW w:w="4260" w:type="dxa"/>
          </w:tcPr>
          <w:p w14:paraId="2DC8F95B" w14:textId="77777777" w:rsidR="00A42832" w:rsidRDefault="00A42832" w:rsidP="00A42832">
            <w:pPr>
              <w:rPr>
                <w:rFonts w:ascii="Arial" w:hAnsi="Arial" w:cs="Arial"/>
                <w:b/>
                <w:bCs/>
                <w:sz w:val="24"/>
                <w:szCs w:val="24"/>
              </w:rPr>
            </w:pPr>
          </w:p>
          <w:p w14:paraId="4746EC4B" w14:textId="6C204A22" w:rsidR="00A42832" w:rsidRPr="00A42832" w:rsidRDefault="00A42832" w:rsidP="00A42832">
            <w:pPr>
              <w:rPr>
                <w:rFonts w:ascii="Arial" w:hAnsi="Arial" w:cs="Arial"/>
                <w:b/>
                <w:bCs/>
                <w:sz w:val="24"/>
                <w:szCs w:val="24"/>
                <w:lang w:val="en-GB"/>
              </w:rPr>
            </w:pPr>
            <w:r w:rsidRPr="00A42832">
              <w:rPr>
                <w:rFonts w:ascii="Arial" w:hAnsi="Arial" w:cs="Arial"/>
                <w:b/>
                <w:bCs/>
                <w:sz w:val="24"/>
                <w:szCs w:val="24"/>
              </w:rPr>
              <w:t>Occupier of premises:</w:t>
            </w:r>
          </w:p>
        </w:tc>
        <w:tc>
          <w:tcPr>
            <w:tcW w:w="4260" w:type="dxa"/>
          </w:tcPr>
          <w:p w14:paraId="3C035B72" w14:textId="77777777" w:rsidR="00A42832" w:rsidRDefault="00A42832" w:rsidP="00A428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p w14:paraId="6EF44E2E" w14:textId="233411B1" w:rsidR="007A5690" w:rsidRDefault="007A5690" w:rsidP="00A428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St Andrew’s Primary School </w:t>
            </w:r>
          </w:p>
          <w:p w14:paraId="06E3D304" w14:textId="3B135017" w:rsidR="007A5690" w:rsidRDefault="007A5690" w:rsidP="00A428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r>
      <w:tr w:rsidR="00A42832" w14:paraId="53DB2569" w14:textId="77777777" w:rsidTr="0027647E">
        <w:trPr>
          <w:trHeight w:val="702"/>
        </w:trPr>
        <w:tc>
          <w:tcPr>
            <w:cnfStyle w:val="000010000000" w:firstRow="0" w:lastRow="0" w:firstColumn="0" w:lastColumn="0" w:oddVBand="1" w:evenVBand="0" w:oddHBand="0" w:evenHBand="0" w:firstRowFirstColumn="0" w:firstRowLastColumn="0" w:lastRowFirstColumn="0" w:lastRowLastColumn="0"/>
            <w:tcW w:w="4260" w:type="dxa"/>
          </w:tcPr>
          <w:p w14:paraId="6036D900" w14:textId="77777777" w:rsidR="00A42832" w:rsidRDefault="00A42832" w:rsidP="00A42832">
            <w:pPr>
              <w:pStyle w:val="Heading2"/>
              <w:outlineLvl w:val="1"/>
              <w:rPr>
                <w:rFonts w:ascii="Arial" w:hAnsi="Arial" w:cs="Arial"/>
                <w:b/>
                <w:bCs/>
                <w:color w:val="auto"/>
                <w:sz w:val="24"/>
                <w:szCs w:val="24"/>
              </w:rPr>
            </w:pPr>
          </w:p>
          <w:p w14:paraId="5E4B6933" w14:textId="23647706" w:rsidR="00A42832" w:rsidRPr="00A42832" w:rsidRDefault="00A42832" w:rsidP="00A42832">
            <w:pPr>
              <w:pStyle w:val="Heading2"/>
              <w:outlineLvl w:val="1"/>
              <w:rPr>
                <w:rFonts w:ascii="Arial" w:hAnsi="Arial" w:cs="Arial"/>
                <w:b/>
                <w:bCs/>
                <w:color w:val="auto"/>
                <w:sz w:val="24"/>
                <w:szCs w:val="24"/>
              </w:rPr>
            </w:pPr>
            <w:r w:rsidRPr="00A42832">
              <w:rPr>
                <w:rFonts w:ascii="Arial" w:hAnsi="Arial" w:cs="Arial"/>
                <w:b/>
                <w:bCs/>
                <w:color w:val="auto"/>
                <w:sz w:val="24"/>
                <w:szCs w:val="24"/>
              </w:rPr>
              <w:t xml:space="preserve">Owner of premises: </w:t>
            </w:r>
          </w:p>
          <w:p w14:paraId="755F3AD3" w14:textId="77777777" w:rsidR="00A42832" w:rsidRPr="00A42832" w:rsidRDefault="00A42832" w:rsidP="00A42832">
            <w:pPr>
              <w:rPr>
                <w:rFonts w:ascii="Arial" w:hAnsi="Arial" w:cs="Arial"/>
                <w:b/>
                <w:bCs/>
                <w:sz w:val="24"/>
                <w:szCs w:val="24"/>
                <w:lang w:val="en-GB"/>
              </w:rPr>
            </w:pPr>
          </w:p>
        </w:tc>
        <w:tc>
          <w:tcPr>
            <w:tcW w:w="4260" w:type="dxa"/>
          </w:tcPr>
          <w:p w14:paraId="1EA60367" w14:textId="77777777" w:rsidR="00A42832" w:rsidRDefault="00A42832" w:rsidP="00A428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p w14:paraId="6160A65D" w14:textId="2C04368F" w:rsidR="007A5690" w:rsidRDefault="007A5690" w:rsidP="00A428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Salford City Council </w:t>
            </w:r>
          </w:p>
        </w:tc>
      </w:tr>
      <w:tr w:rsidR="00A42832" w14:paraId="7BA35708" w14:textId="77777777" w:rsidTr="0027647E">
        <w:trPr>
          <w:cnfStyle w:val="000000100000" w:firstRow="0" w:lastRow="0" w:firstColumn="0" w:lastColumn="0" w:oddVBand="0" w:evenVBand="0" w:oddHBand="1" w:evenHBand="0" w:firstRowFirstColumn="0" w:firstRowLastColumn="0" w:lastRowFirstColumn="0" w:lastRowLastColumn="0"/>
          <w:trHeight w:val="831"/>
        </w:trPr>
        <w:tc>
          <w:tcPr>
            <w:cnfStyle w:val="000010000000" w:firstRow="0" w:lastRow="0" w:firstColumn="0" w:lastColumn="0" w:oddVBand="1" w:evenVBand="0" w:oddHBand="0" w:evenHBand="0" w:firstRowFirstColumn="0" w:firstRowLastColumn="0" w:lastRowFirstColumn="0" w:lastRowLastColumn="0"/>
            <w:tcW w:w="4260" w:type="dxa"/>
          </w:tcPr>
          <w:p w14:paraId="492D8A70" w14:textId="77777777" w:rsidR="00A42832" w:rsidRDefault="00A42832" w:rsidP="00A42832">
            <w:pPr>
              <w:rPr>
                <w:rFonts w:ascii="Arial" w:hAnsi="Arial" w:cs="Arial"/>
                <w:b/>
                <w:bCs/>
                <w:sz w:val="24"/>
                <w:szCs w:val="24"/>
              </w:rPr>
            </w:pPr>
          </w:p>
          <w:p w14:paraId="19370F01" w14:textId="332FBB34" w:rsidR="00A42832" w:rsidRPr="00A42832" w:rsidRDefault="00A42832" w:rsidP="00A42832">
            <w:pPr>
              <w:rPr>
                <w:rFonts w:ascii="Arial" w:hAnsi="Arial" w:cs="Arial"/>
                <w:b/>
                <w:bCs/>
                <w:sz w:val="24"/>
                <w:szCs w:val="24"/>
                <w:lang w:val="en-GB"/>
              </w:rPr>
            </w:pPr>
            <w:r w:rsidRPr="00A42832">
              <w:rPr>
                <w:rFonts w:ascii="Arial" w:hAnsi="Arial" w:cs="Arial"/>
                <w:b/>
                <w:bCs/>
                <w:sz w:val="24"/>
                <w:szCs w:val="24"/>
              </w:rPr>
              <w:t>Assembly point:</w:t>
            </w:r>
          </w:p>
        </w:tc>
        <w:tc>
          <w:tcPr>
            <w:tcW w:w="4260" w:type="dxa"/>
          </w:tcPr>
          <w:p w14:paraId="25C6ED79" w14:textId="77777777" w:rsidR="00A42832" w:rsidRDefault="00A42832" w:rsidP="00A4283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p w14:paraId="70475561" w14:textId="3551AAAE" w:rsidR="007A5690" w:rsidRDefault="007A5690" w:rsidP="007A569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Infant Yard  for Years N, R, 1, 2 and 3 Junior Yard for Years 4, 5 and 6 </w:t>
            </w:r>
          </w:p>
        </w:tc>
      </w:tr>
      <w:tr w:rsidR="00A42832" w14:paraId="1C77532A" w14:textId="77777777" w:rsidTr="0027647E">
        <w:trPr>
          <w:trHeight w:val="831"/>
        </w:trPr>
        <w:tc>
          <w:tcPr>
            <w:cnfStyle w:val="000010000000" w:firstRow="0" w:lastRow="0" w:firstColumn="0" w:lastColumn="0" w:oddVBand="1" w:evenVBand="0" w:oddHBand="0" w:evenHBand="0" w:firstRowFirstColumn="0" w:firstRowLastColumn="0" w:lastRowFirstColumn="0" w:lastRowLastColumn="0"/>
            <w:tcW w:w="4260" w:type="dxa"/>
          </w:tcPr>
          <w:p w14:paraId="66184F41" w14:textId="77777777" w:rsidR="00A42832" w:rsidRDefault="00A42832" w:rsidP="00A42832">
            <w:pPr>
              <w:rPr>
                <w:rFonts w:ascii="Arial" w:hAnsi="Arial" w:cs="Arial"/>
                <w:b/>
                <w:bCs/>
                <w:sz w:val="24"/>
                <w:szCs w:val="24"/>
              </w:rPr>
            </w:pPr>
          </w:p>
          <w:p w14:paraId="444EC438" w14:textId="7324CEA4" w:rsidR="00A42832" w:rsidRPr="00A42832" w:rsidRDefault="00A42832" w:rsidP="00A42832">
            <w:pPr>
              <w:rPr>
                <w:rFonts w:ascii="Arial" w:hAnsi="Arial" w:cs="Arial"/>
                <w:b/>
                <w:bCs/>
                <w:sz w:val="24"/>
                <w:szCs w:val="24"/>
                <w:lang w:val="en-GB"/>
              </w:rPr>
            </w:pPr>
            <w:r w:rsidRPr="00A42832">
              <w:rPr>
                <w:rFonts w:ascii="Arial" w:hAnsi="Arial" w:cs="Arial"/>
                <w:b/>
                <w:bCs/>
                <w:sz w:val="24"/>
                <w:szCs w:val="24"/>
              </w:rPr>
              <w:t>Document review history:</w:t>
            </w:r>
          </w:p>
        </w:tc>
        <w:tc>
          <w:tcPr>
            <w:tcW w:w="4260" w:type="dxa"/>
          </w:tcPr>
          <w:p w14:paraId="087B81ED" w14:textId="77777777" w:rsidR="00A42832" w:rsidRDefault="00A42832" w:rsidP="00A4283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p w14:paraId="1CCA6AFE" w14:textId="5DB991E2" w:rsidR="007A5690" w:rsidRDefault="004615E3" w:rsidP="006660E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18/03/26</w:t>
            </w:r>
          </w:p>
        </w:tc>
      </w:tr>
      <w:bookmarkEnd w:id="0"/>
    </w:tbl>
    <w:p w14:paraId="02B4A290" w14:textId="77777777" w:rsidR="00A42832" w:rsidRDefault="00A42832">
      <w:pPr>
        <w:widowControl/>
        <w:overflowPunct/>
        <w:autoSpaceDE/>
        <w:autoSpaceDN/>
        <w:adjustRightInd/>
        <w:rPr>
          <w:rFonts w:ascii="Arial" w:hAnsi="Arial" w:cs="Arial"/>
          <w:sz w:val="40"/>
          <w:szCs w:val="40"/>
          <w:lang w:val="en-GB"/>
        </w:rPr>
      </w:pPr>
      <w:r>
        <w:rPr>
          <w:rFonts w:ascii="Arial" w:hAnsi="Arial" w:cs="Arial"/>
          <w:sz w:val="40"/>
          <w:szCs w:val="40"/>
          <w:lang w:val="en-GB"/>
        </w:rPr>
        <w:br w:type="page"/>
      </w:r>
    </w:p>
    <w:p w14:paraId="153B1780" w14:textId="73AF31A0" w:rsidR="003F674C" w:rsidRPr="00B22B9C" w:rsidRDefault="003F674C" w:rsidP="00B22B9C">
      <w:pPr>
        <w:pStyle w:val="ListParagraph"/>
        <w:numPr>
          <w:ilvl w:val="0"/>
          <w:numId w:val="18"/>
        </w:numPr>
        <w:tabs>
          <w:tab w:val="left" w:pos="720"/>
        </w:tabs>
        <w:rPr>
          <w:rFonts w:ascii="Arial" w:hAnsi="Arial" w:cs="Arial"/>
          <w:b/>
          <w:bCs/>
          <w:sz w:val="24"/>
          <w:szCs w:val="24"/>
          <w:lang w:val="en-GB"/>
        </w:rPr>
      </w:pPr>
      <w:r w:rsidRPr="00B22B9C">
        <w:rPr>
          <w:rFonts w:ascii="Arial" w:hAnsi="Arial" w:cs="Arial"/>
          <w:b/>
          <w:bCs/>
          <w:sz w:val="24"/>
          <w:szCs w:val="24"/>
          <w:lang w:val="en-GB"/>
        </w:rPr>
        <w:lastRenderedPageBreak/>
        <w:t>Introduction</w:t>
      </w:r>
    </w:p>
    <w:p w14:paraId="17015003" w14:textId="77777777" w:rsidR="003F674C" w:rsidRDefault="003F674C">
      <w:pPr>
        <w:ind w:left="360"/>
        <w:rPr>
          <w:rFonts w:ascii="Arial" w:hAnsi="Arial" w:cs="Arial"/>
          <w:b/>
          <w:bCs/>
          <w:sz w:val="40"/>
          <w:szCs w:val="40"/>
          <w:lang w:val="en-GB"/>
        </w:rPr>
      </w:pPr>
    </w:p>
    <w:p w14:paraId="286733A5" w14:textId="0EF34D79" w:rsidR="003F674C" w:rsidRPr="00872448" w:rsidRDefault="003F674C" w:rsidP="00872448">
      <w:pPr>
        <w:pStyle w:val="ListParagraph"/>
        <w:numPr>
          <w:ilvl w:val="0"/>
          <w:numId w:val="25"/>
        </w:numPr>
        <w:rPr>
          <w:rFonts w:ascii="Arial" w:hAnsi="Arial" w:cs="Arial"/>
          <w:sz w:val="24"/>
          <w:szCs w:val="24"/>
          <w:lang w:val="en-GB"/>
        </w:rPr>
      </w:pPr>
      <w:r w:rsidRPr="00872448">
        <w:rPr>
          <w:rFonts w:ascii="Arial" w:hAnsi="Arial" w:cs="Arial"/>
          <w:sz w:val="24"/>
          <w:szCs w:val="24"/>
          <w:lang w:val="en-GB"/>
        </w:rPr>
        <w:t>The aim of this fire procedure is to provide a response to a fire and achieve a safe and effective evacuation of the building.</w:t>
      </w:r>
    </w:p>
    <w:p w14:paraId="1A350F65" w14:textId="77777777" w:rsidR="003F674C" w:rsidRDefault="003F674C">
      <w:pPr>
        <w:ind w:left="360"/>
        <w:rPr>
          <w:rFonts w:ascii="Arial" w:hAnsi="Arial" w:cs="Arial"/>
          <w:b/>
          <w:bCs/>
          <w:sz w:val="24"/>
          <w:szCs w:val="24"/>
          <w:lang w:val="en-GB"/>
        </w:rPr>
      </w:pPr>
    </w:p>
    <w:p w14:paraId="009C4FFD" w14:textId="6BF9E98B" w:rsidR="003F674C" w:rsidRPr="00872448" w:rsidRDefault="003F674C" w:rsidP="00872448">
      <w:pPr>
        <w:pStyle w:val="ListParagraph"/>
        <w:numPr>
          <w:ilvl w:val="0"/>
          <w:numId w:val="25"/>
        </w:numPr>
        <w:tabs>
          <w:tab w:val="left" w:pos="750"/>
        </w:tabs>
        <w:rPr>
          <w:rFonts w:ascii="Arial" w:hAnsi="Arial" w:cs="Arial"/>
          <w:sz w:val="24"/>
          <w:szCs w:val="24"/>
          <w:lang w:val="en-GB"/>
        </w:rPr>
      </w:pPr>
      <w:r w:rsidRPr="00872448">
        <w:rPr>
          <w:rFonts w:ascii="Arial" w:hAnsi="Arial" w:cs="Arial"/>
          <w:sz w:val="24"/>
          <w:szCs w:val="24"/>
          <w:lang w:val="en-GB"/>
        </w:rPr>
        <w:t>Management of the Fire Procedure is by:</w:t>
      </w:r>
    </w:p>
    <w:p w14:paraId="6D817919" w14:textId="64B973C4" w:rsidR="0027647E" w:rsidRDefault="0027647E" w:rsidP="0027647E">
      <w:pPr>
        <w:tabs>
          <w:tab w:val="left" w:pos="750"/>
        </w:tabs>
        <w:rPr>
          <w:rFonts w:ascii="Arial" w:hAnsi="Arial" w:cs="Arial"/>
          <w:sz w:val="24"/>
          <w:szCs w:val="24"/>
          <w:lang w:val="en-GB"/>
        </w:rPr>
      </w:pPr>
    </w:p>
    <w:p w14:paraId="399B01C4" w14:textId="77777777" w:rsidR="0027647E" w:rsidRPr="0027647E" w:rsidRDefault="0027647E" w:rsidP="0027647E">
      <w:pPr>
        <w:tabs>
          <w:tab w:val="left" w:pos="750"/>
        </w:tabs>
        <w:rPr>
          <w:rFonts w:ascii="Arial" w:hAnsi="Arial" w:cs="Arial"/>
          <w:sz w:val="24"/>
          <w:szCs w:val="24"/>
          <w:lang w:val="en-GB"/>
        </w:rPr>
      </w:pPr>
    </w:p>
    <w:tbl>
      <w:tblPr>
        <w:tblStyle w:val="PlainTable1"/>
        <w:tblW w:w="0" w:type="auto"/>
        <w:tblLook w:val="04A0" w:firstRow="1" w:lastRow="0" w:firstColumn="1" w:lastColumn="0" w:noHBand="0" w:noVBand="1"/>
        <w:tblCaption w:val="People responsible"/>
      </w:tblPr>
      <w:tblGrid>
        <w:gridCol w:w="4315"/>
        <w:gridCol w:w="4315"/>
      </w:tblGrid>
      <w:tr w:rsidR="0027647E" w14:paraId="49BDEF9B" w14:textId="77777777" w:rsidTr="001712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15" w:type="dxa"/>
            <w:shd w:val="clear" w:color="auto" w:fill="A6A6A6" w:themeFill="background1" w:themeFillShade="A6"/>
          </w:tcPr>
          <w:p w14:paraId="5593695E" w14:textId="6E0B9DD9" w:rsidR="0027647E" w:rsidRPr="00A74792" w:rsidRDefault="0027647E" w:rsidP="003A6705">
            <w:pPr>
              <w:pStyle w:val="Heading1"/>
              <w:outlineLvl w:val="0"/>
            </w:pPr>
            <w:r w:rsidRPr="00A74792">
              <w:t>Responsible People</w:t>
            </w:r>
          </w:p>
          <w:p w14:paraId="31A6AD3C" w14:textId="78259A0A" w:rsidR="0027647E" w:rsidRPr="0027647E" w:rsidRDefault="0027647E" w:rsidP="0027647E">
            <w:pPr>
              <w:pStyle w:val="Heading1"/>
              <w:outlineLvl w:val="0"/>
            </w:pPr>
          </w:p>
        </w:tc>
        <w:tc>
          <w:tcPr>
            <w:tcW w:w="4315" w:type="dxa"/>
            <w:shd w:val="clear" w:color="auto" w:fill="A6A6A6" w:themeFill="background1" w:themeFillShade="A6"/>
          </w:tcPr>
          <w:p w14:paraId="62509DAD" w14:textId="497ADAAA" w:rsidR="0027647E" w:rsidRDefault="0017121E" w:rsidP="0017121E">
            <w:pPr>
              <w:tabs>
                <w:tab w:val="left" w:pos="750"/>
              </w:tabs>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Names</w:t>
            </w:r>
          </w:p>
        </w:tc>
      </w:tr>
      <w:tr w:rsidR="0027647E" w14:paraId="7C31406A" w14:textId="77777777" w:rsidTr="003A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3E922670" w14:textId="77777777" w:rsidR="003A6705" w:rsidRDefault="0027647E" w:rsidP="003A6705">
            <w:pPr>
              <w:pStyle w:val="Heading2"/>
              <w:outlineLvl w:val="1"/>
              <w:rPr>
                <w:b w:val="0"/>
                <w:bCs w:val="0"/>
              </w:rPr>
            </w:pPr>
            <w:r>
              <w:t>Fire Control Officer</w:t>
            </w:r>
          </w:p>
          <w:p w14:paraId="169DED85" w14:textId="7DD063D0" w:rsidR="003A6705" w:rsidRPr="003A6705" w:rsidRDefault="003A6705" w:rsidP="003A6705">
            <w:pPr>
              <w:rPr>
                <w:lang w:val="en-GB"/>
              </w:rPr>
            </w:pPr>
          </w:p>
        </w:tc>
        <w:tc>
          <w:tcPr>
            <w:tcW w:w="4315" w:type="dxa"/>
          </w:tcPr>
          <w:p w14:paraId="43ADC37C" w14:textId="4734F8B4" w:rsidR="0027647E" w:rsidRDefault="007A5690" w:rsidP="0027647E">
            <w:pPr>
              <w:tabs>
                <w:tab w:val="left" w:pos="75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Mel Jackson </w:t>
            </w:r>
          </w:p>
        </w:tc>
      </w:tr>
      <w:tr w:rsidR="0027647E" w14:paraId="0F15F21B" w14:textId="77777777" w:rsidTr="003A6705">
        <w:tc>
          <w:tcPr>
            <w:cnfStyle w:val="001000000000" w:firstRow="0" w:lastRow="0" w:firstColumn="1" w:lastColumn="0" w:oddVBand="0" w:evenVBand="0" w:oddHBand="0" w:evenHBand="0" w:firstRowFirstColumn="0" w:firstRowLastColumn="0" w:lastRowFirstColumn="0" w:lastRowLastColumn="0"/>
            <w:tcW w:w="4315" w:type="dxa"/>
          </w:tcPr>
          <w:p w14:paraId="39F2D168" w14:textId="77777777" w:rsidR="003A6705" w:rsidRDefault="0027647E" w:rsidP="003A6705">
            <w:pPr>
              <w:pStyle w:val="Heading2"/>
              <w:outlineLvl w:val="1"/>
              <w:rPr>
                <w:b w:val="0"/>
                <w:bCs w:val="0"/>
              </w:rPr>
            </w:pPr>
            <w:r>
              <w:t>Deputy Fire Control Officer</w:t>
            </w:r>
          </w:p>
          <w:p w14:paraId="08811095" w14:textId="07D9648B" w:rsidR="003A6705" w:rsidRPr="003A6705" w:rsidRDefault="003A6705" w:rsidP="003A6705">
            <w:pPr>
              <w:rPr>
                <w:lang w:val="en-GB"/>
              </w:rPr>
            </w:pPr>
          </w:p>
        </w:tc>
        <w:tc>
          <w:tcPr>
            <w:tcW w:w="4315" w:type="dxa"/>
          </w:tcPr>
          <w:p w14:paraId="5A65D129" w14:textId="77371255" w:rsidR="0027647E" w:rsidRDefault="007A5690" w:rsidP="0027647E">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David Pope </w:t>
            </w:r>
          </w:p>
        </w:tc>
      </w:tr>
      <w:tr w:rsidR="0027647E" w14:paraId="76105781" w14:textId="77777777" w:rsidTr="003A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60E8C5CB" w14:textId="77777777" w:rsidR="003A6705" w:rsidRDefault="0027647E" w:rsidP="003A6705">
            <w:pPr>
              <w:pStyle w:val="Heading2"/>
              <w:outlineLvl w:val="1"/>
              <w:rPr>
                <w:b w:val="0"/>
                <w:bCs w:val="0"/>
              </w:rPr>
            </w:pPr>
            <w:r>
              <w:t>First floor Search Officer</w:t>
            </w:r>
          </w:p>
          <w:p w14:paraId="57F5B1FA" w14:textId="3358635D" w:rsidR="003A6705" w:rsidRPr="003A6705" w:rsidRDefault="003A6705" w:rsidP="003A6705">
            <w:pPr>
              <w:rPr>
                <w:lang w:val="en-GB"/>
              </w:rPr>
            </w:pPr>
          </w:p>
        </w:tc>
        <w:tc>
          <w:tcPr>
            <w:tcW w:w="4315" w:type="dxa"/>
          </w:tcPr>
          <w:p w14:paraId="07B99831" w14:textId="1270EAF4" w:rsidR="0027647E" w:rsidRDefault="007A5690" w:rsidP="006660E0">
            <w:pPr>
              <w:tabs>
                <w:tab w:val="left" w:pos="75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Marie Birkett , </w:t>
            </w:r>
            <w:r w:rsidR="006660E0">
              <w:rPr>
                <w:rFonts w:ascii="Arial" w:hAnsi="Arial" w:cs="Arial"/>
                <w:sz w:val="24"/>
                <w:szCs w:val="24"/>
                <w:lang w:val="en-GB"/>
              </w:rPr>
              <w:t>Paula Hanc</w:t>
            </w:r>
            <w:r>
              <w:rPr>
                <w:rFonts w:ascii="Arial" w:hAnsi="Arial" w:cs="Arial"/>
                <w:sz w:val="24"/>
                <w:szCs w:val="24"/>
                <w:lang w:val="en-GB"/>
              </w:rPr>
              <w:t xml:space="preserve">ock, </w:t>
            </w:r>
            <w:proofErr w:type="spellStart"/>
            <w:r>
              <w:rPr>
                <w:rFonts w:ascii="Arial" w:hAnsi="Arial" w:cs="Arial"/>
                <w:sz w:val="24"/>
                <w:szCs w:val="24"/>
                <w:lang w:val="en-GB"/>
              </w:rPr>
              <w:t>Jac</w:t>
            </w:r>
            <w:proofErr w:type="spellEnd"/>
            <w:r>
              <w:rPr>
                <w:rFonts w:ascii="Arial" w:hAnsi="Arial" w:cs="Arial"/>
                <w:sz w:val="24"/>
                <w:szCs w:val="24"/>
                <w:lang w:val="en-GB"/>
              </w:rPr>
              <w:t xml:space="preserve"> Simpson </w:t>
            </w:r>
          </w:p>
        </w:tc>
      </w:tr>
      <w:tr w:rsidR="0027647E" w14:paraId="6618CF55" w14:textId="77777777" w:rsidTr="003A6705">
        <w:tc>
          <w:tcPr>
            <w:cnfStyle w:val="001000000000" w:firstRow="0" w:lastRow="0" w:firstColumn="1" w:lastColumn="0" w:oddVBand="0" w:evenVBand="0" w:oddHBand="0" w:evenHBand="0" w:firstRowFirstColumn="0" w:firstRowLastColumn="0" w:lastRowFirstColumn="0" w:lastRowLastColumn="0"/>
            <w:tcW w:w="4315" w:type="dxa"/>
          </w:tcPr>
          <w:p w14:paraId="532474F4" w14:textId="77777777" w:rsidR="003A6705" w:rsidRDefault="0027647E" w:rsidP="003A6705">
            <w:pPr>
              <w:pStyle w:val="Heading2"/>
              <w:outlineLvl w:val="1"/>
              <w:rPr>
                <w:b w:val="0"/>
                <w:bCs w:val="0"/>
              </w:rPr>
            </w:pPr>
            <w:r>
              <w:t>Ground floor Search Officer</w:t>
            </w:r>
          </w:p>
          <w:p w14:paraId="65130BDB" w14:textId="5CF8E2DF" w:rsidR="003A6705" w:rsidRPr="003A6705" w:rsidRDefault="003A6705" w:rsidP="003A6705">
            <w:pPr>
              <w:rPr>
                <w:lang w:val="en-GB"/>
              </w:rPr>
            </w:pPr>
          </w:p>
        </w:tc>
        <w:tc>
          <w:tcPr>
            <w:tcW w:w="4315" w:type="dxa"/>
          </w:tcPr>
          <w:p w14:paraId="26BAC4B3" w14:textId="5B9FB44B" w:rsidR="0027647E" w:rsidRDefault="007A5690" w:rsidP="004615E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 xml:space="preserve">Judith Cunningham, </w:t>
            </w:r>
            <w:r w:rsidR="004615E3">
              <w:rPr>
                <w:rFonts w:ascii="Arial" w:hAnsi="Arial" w:cs="Arial"/>
                <w:sz w:val="24"/>
                <w:szCs w:val="24"/>
                <w:lang w:val="en-GB"/>
              </w:rPr>
              <w:t>Sophie Briksnis</w:t>
            </w:r>
            <w:bookmarkStart w:id="1" w:name="_GoBack"/>
            <w:bookmarkEnd w:id="1"/>
          </w:p>
        </w:tc>
      </w:tr>
    </w:tbl>
    <w:p w14:paraId="28EAC64F" w14:textId="77777777" w:rsidR="0027647E" w:rsidRPr="0027647E" w:rsidRDefault="0027647E" w:rsidP="0027647E">
      <w:pPr>
        <w:tabs>
          <w:tab w:val="left" w:pos="750"/>
        </w:tabs>
        <w:rPr>
          <w:rFonts w:ascii="Arial" w:hAnsi="Arial" w:cs="Arial"/>
          <w:sz w:val="24"/>
          <w:szCs w:val="24"/>
          <w:lang w:val="en-GB"/>
        </w:rPr>
      </w:pPr>
    </w:p>
    <w:p w14:paraId="419C0B0A" w14:textId="77777777" w:rsidR="003F674C" w:rsidRDefault="003F674C">
      <w:pPr>
        <w:ind w:left="360"/>
        <w:rPr>
          <w:rFonts w:ascii="Arial" w:hAnsi="Arial" w:cs="Arial"/>
          <w:sz w:val="24"/>
          <w:szCs w:val="24"/>
          <w:lang w:val="en-GB"/>
        </w:rPr>
      </w:pPr>
    </w:p>
    <w:p w14:paraId="1A60503B" w14:textId="19F25ABC" w:rsidR="003F674C" w:rsidRPr="00B22B9C" w:rsidRDefault="003F674C" w:rsidP="00B22B9C">
      <w:pPr>
        <w:pStyle w:val="ListParagraph"/>
        <w:numPr>
          <w:ilvl w:val="0"/>
          <w:numId w:val="20"/>
        </w:numPr>
        <w:tabs>
          <w:tab w:val="left" w:pos="750"/>
        </w:tabs>
        <w:rPr>
          <w:rFonts w:ascii="Arial" w:hAnsi="Arial" w:cs="Arial"/>
          <w:sz w:val="24"/>
          <w:szCs w:val="24"/>
          <w:lang w:val="en-GB"/>
        </w:rPr>
      </w:pPr>
      <w:r w:rsidRPr="00B22B9C">
        <w:rPr>
          <w:rFonts w:ascii="Arial" w:hAnsi="Arial" w:cs="Arial"/>
          <w:sz w:val="24"/>
          <w:szCs w:val="24"/>
          <w:lang w:val="en-GB"/>
        </w:rPr>
        <w:t xml:space="preserve">The role and responsibility of the Fire Control Officer is set out in Salford City Council’s Fire Policy </w:t>
      </w:r>
      <w:r w:rsidR="00A42832" w:rsidRPr="00B22B9C">
        <w:rPr>
          <w:rFonts w:ascii="Arial" w:hAnsi="Arial" w:cs="Arial"/>
          <w:sz w:val="24"/>
          <w:szCs w:val="24"/>
          <w:lang w:val="en-GB"/>
        </w:rPr>
        <w:t>(</w:t>
      </w:r>
      <w:hyperlink r:id="rId8" w:history="1">
        <w:r w:rsidR="00A42832" w:rsidRPr="00B22B9C">
          <w:rPr>
            <w:rStyle w:val="Hyperlink"/>
            <w:rFonts w:ascii="Arial" w:hAnsi="Arial" w:cs="Arial"/>
            <w:sz w:val="24"/>
            <w:szCs w:val="24"/>
            <w:lang w:val="en-GB"/>
          </w:rPr>
          <w:t>Corporate fire policy</w:t>
        </w:r>
      </w:hyperlink>
      <w:r w:rsidR="00A42832" w:rsidRPr="00B22B9C">
        <w:rPr>
          <w:rFonts w:ascii="Arial" w:hAnsi="Arial" w:cs="Arial"/>
          <w:sz w:val="24"/>
          <w:szCs w:val="24"/>
          <w:lang w:val="en-GB"/>
        </w:rPr>
        <w:t xml:space="preserve">). </w:t>
      </w:r>
      <w:r w:rsidRPr="00B22B9C">
        <w:rPr>
          <w:rFonts w:ascii="Arial" w:hAnsi="Arial" w:cs="Arial"/>
          <w:sz w:val="24"/>
          <w:szCs w:val="24"/>
          <w:lang w:val="en-GB"/>
        </w:rPr>
        <w:t>The role of the Search Officer is to search rooms if it is safe to do so and advise and assist occupants to the assembly point and to report to the Fire Control Officer whether their area is clear or not.</w:t>
      </w:r>
    </w:p>
    <w:p w14:paraId="7BF2B9DA" w14:textId="77777777" w:rsidR="003F674C" w:rsidRDefault="003F674C">
      <w:pPr>
        <w:ind w:left="360"/>
        <w:rPr>
          <w:rFonts w:ascii="Arial" w:hAnsi="Arial" w:cs="Arial"/>
          <w:sz w:val="24"/>
          <w:szCs w:val="24"/>
          <w:lang w:val="en-GB"/>
        </w:rPr>
      </w:pPr>
    </w:p>
    <w:p w14:paraId="29D0D8E8" w14:textId="1869D3D0" w:rsidR="003F674C" w:rsidRPr="00B22B9C" w:rsidRDefault="003F674C" w:rsidP="00B22B9C">
      <w:pPr>
        <w:pStyle w:val="ListParagraph"/>
        <w:numPr>
          <w:ilvl w:val="0"/>
          <w:numId w:val="20"/>
        </w:numPr>
        <w:tabs>
          <w:tab w:val="left" w:pos="750"/>
        </w:tabs>
        <w:rPr>
          <w:rFonts w:ascii="Arial" w:hAnsi="Arial" w:cs="Arial"/>
          <w:sz w:val="24"/>
          <w:szCs w:val="24"/>
          <w:lang w:val="en-GB"/>
        </w:rPr>
      </w:pPr>
      <w:r w:rsidRPr="00B22B9C">
        <w:rPr>
          <w:rFonts w:ascii="Arial" w:hAnsi="Arial" w:cs="Arial"/>
          <w:sz w:val="24"/>
          <w:szCs w:val="24"/>
          <w:lang w:val="en-GB"/>
        </w:rPr>
        <w:t xml:space="preserve">The fire alarm is a continuous siren supplemented by a flashing red light.  The fire alarm </w:t>
      </w:r>
      <w:r w:rsidR="007A5690">
        <w:rPr>
          <w:rFonts w:ascii="Arial" w:hAnsi="Arial" w:cs="Arial"/>
          <w:sz w:val="24"/>
          <w:szCs w:val="24"/>
          <w:lang w:val="en-GB"/>
        </w:rPr>
        <w:t>has</w:t>
      </w:r>
      <w:r w:rsidRPr="00B22B9C">
        <w:rPr>
          <w:rFonts w:ascii="Arial" w:hAnsi="Arial" w:cs="Arial"/>
          <w:sz w:val="24"/>
          <w:szCs w:val="24"/>
          <w:lang w:val="en-GB"/>
        </w:rPr>
        <w:t xml:space="preserve"> automatic connection to the fire service </w:t>
      </w:r>
      <w:r w:rsidR="007A5690">
        <w:rPr>
          <w:rFonts w:ascii="Arial" w:hAnsi="Arial" w:cs="Arial"/>
          <w:sz w:val="24"/>
          <w:szCs w:val="24"/>
          <w:lang w:val="en-GB"/>
        </w:rPr>
        <w:t xml:space="preserve">via the monitoring service SMC (08448791715). </w:t>
      </w:r>
    </w:p>
    <w:p w14:paraId="4C1E07BC" w14:textId="77777777" w:rsidR="003F674C" w:rsidRDefault="003F674C">
      <w:pPr>
        <w:ind w:left="360"/>
        <w:rPr>
          <w:rFonts w:ascii="Arial" w:hAnsi="Arial" w:cs="Arial"/>
          <w:sz w:val="24"/>
          <w:szCs w:val="24"/>
          <w:lang w:val="en-GB"/>
        </w:rPr>
      </w:pPr>
    </w:p>
    <w:p w14:paraId="371B8DC4" w14:textId="1C0B71B2" w:rsidR="003F674C" w:rsidRPr="00B22B9C" w:rsidRDefault="003F674C" w:rsidP="00B22B9C">
      <w:pPr>
        <w:pStyle w:val="ListParagraph"/>
        <w:numPr>
          <w:ilvl w:val="0"/>
          <w:numId w:val="20"/>
        </w:numPr>
        <w:tabs>
          <w:tab w:val="left" w:pos="750"/>
        </w:tabs>
        <w:rPr>
          <w:rFonts w:ascii="Arial" w:hAnsi="Arial" w:cs="Arial"/>
          <w:sz w:val="24"/>
          <w:szCs w:val="24"/>
          <w:lang w:val="en-GB"/>
        </w:rPr>
      </w:pPr>
      <w:r w:rsidRPr="00B22B9C">
        <w:rPr>
          <w:rFonts w:ascii="Arial" w:hAnsi="Arial" w:cs="Arial"/>
          <w:sz w:val="24"/>
          <w:szCs w:val="24"/>
          <w:lang w:val="en-GB"/>
        </w:rPr>
        <w:t>Fire escape routes and exits are:</w:t>
      </w:r>
    </w:p>
    <w:p w14:paraId="371A6335" w14:textId="77777777" w:rsidR="003F674C" w:rsidRDefault="003F674C">
      <w:pPr>
        <w:ind w:left="720" w:firstLine="30"/>
        <w:rPr>
          <w:rFonts w:ascii="Arial" w:hAnsi="Arial" w:cs="Arial"/>
          <w:sz w:val="24"/>
          <w:szCs w:val="24"/>
          <w:lang w:val="en-GB"/>
        </w:rPr>
      </w:pPr>
    </w:p>
    <w:p w14:paraId="0A5CBB47" w14:textId="4D35DE17" w:rsidR="003F674C" w:rsidRDefault="003F674C">
      <w:pPr>
        <w:numPr>
          <w:ilvl w:val="0"/>
          <w:numId w:val="11"/>
        </w:numPr>
        <w:rPr>
          <w:rFonts w:ascii="Arial" w:hAnsi="Arial" w:cs="Arial"/>
          <w:sz w:val="24"/>
          <w:szCs w:val="24"/>
          <w:lang w:val="en-GB"/>
        </w:rPr>
      </w:pPr>
      <w:r>
        <w:rPr>
          <w:rFonts w:ascii="Arial" w:hAnsi="Arial" w:cs="Arial"/>
          <w:sz w:val="24"/>
          <w:szCs w:val="24"/>
          <w:lang w:val="en-GB"/>
        </w:rPr>
        <w:t>First floor –</w:t>
      </w:r>
      <w:r w:rsidR="007A5690">
        <w:rPr>
          <w:rFonts w:ascii="Arial" w:hAnsi="Arial" w:cs="Arial"/>
          <w:sz w:val="24"/>
          <w:szCs w:val="24"/>
          <w:lang w:val="en-GB"/>
        </w:rPr>
        <w:t xml:space="preserve">  follow signs to nearest yard </w:t>
      </w:r>
    </w:p>
    <w:p w14:paraId="22895029" w14:textId="6348CDCC" w:rsidR="003F674C" w:rsidRDefault="003F674C">
      <w:pPr>
        <w:numPr>
          <w:ilvl w:val="0"/>
          <w:numId w:val="10"/>
        </w:numPr>
        <w:rPr>
          <w:rFonts w:ascii="Arial" w:hAnsi="Arial" w:cs="Arial"/>
          <w:sz w:val="24"/>
          <w:szCs w:val="24"/>
          <w:lang w:val="en-GB"/>
        </w:rPr>
      </w:pPr>
      <w:r>
        <w:rPr>
          <w:rFonts w:ascii="Arial" w:hAnsi="Arial" w:cs="Arial"/>
          <w:sz w:val="24"/>
          <w:szCs w:val="24"/>
          <w:lang w:val="en-GB"/>
        </w:rPr>
        <w:t>Ground floor –</w:t>
      </w:r>
      <w:r w:rsidR="007A5690">
        <w:rPr>
          <w:rFonts w:ascii="Arial" w:hAnsi="Arial" w:cs="Arial"/>
          <w:sz w:val="24"/>
          <w:szCs w:val="24"/>
          <w:lang w:val="en-GB"/>
        </w:rPr>
        <w:t xml:space="preserve"> follow signs to nearest yard </w:t>
      </w:r>
    </w:p>
    <w:p w14:paraId="08D505AC" w14:textId="77777777" w:rsidR="003F674C" w:rsidRDefault="003F674C">
      <w:pPr>
        <w:ind w:left="720" w:firstLine="720"/>
        <w:rPr>
          <w:rFonts w:ascii="Arial" w:hAnsi="Arial" w:cs="Arial"/>
          <w:sz w:val="24"/>
          <w:szCs w:val="24"/>
          <w:lang w:val="en-GB"/>
        </w:rPr>
      </w:pPr>
    </w:p>
    <w:p w14:paraId="6F47439D" w14:textId="52EEFAF4" w:rsidR="003F674C" w:rsidRPr="00872448" w:rsidRDefault="003F674C" w:rsidP="00872448">
      <w:pPr>
        <w:pStyle w:val="ListParagraph"/>
        <w:numPr>
          <w:ilvl w:val="0"/>
          <w:numId w:val="21"/>
        </w:numPr>
        <w:tabs>
          <w:tab w:val="left" w:pos="750"/>
        </w:tabs>
        <w:rPr>
          <w:rFonts w:ascii="Arial" w:hAnsi="Arial" w:cs="Arial"/>
          <w:sz w:val="24"/>
          <w:szCs w:val="24"/>
          <w:lang w:val="en-GB"/>
        </w:rPr>
      </w:pPr>
      <w:r w:rsidRPr="00872448">
        <w:rPr>
          <w:rFonts w:ascii="Arial" w:hAnsi="Arial" w:cs="Arial"/>
          <w:sz w:val="24"/>
          <w:szCs w:val="24"/>
          <w:lang w:val="en-GB"/>
        </w:rPr>
        <w:t>The assembly point</w:t>
      </w:r>
      <w:r w:rsidR="009557A2">
        <w:rPr>
          <w:rFonts w:ascii="Arial" w:hAnsi="Arial" w:cs="Arial"/>
          <w:sz w:val="24"/>
          <w:szCs w:val="24"/>
          <w:lang w:val="en-GB"/>
        </w:rPr>
        <w:t>s are in</w:t>
      </w:r>
      <w:r w:rsidRPr="00872448">
        <w:rPr>
          <w:rFonts w:ascii="Arial" w:hAnsi="Arial" w:cs="Arial"/>
          <w:sz w:val="24"/>
          <w:szCs w:val="24"/>
          <w:lang w:val="en-GB"/>
        </w:rPr>
        <w:t xml:space="preserve"> the </w:t>
      </w:r>
      <w:r w:rsidR="007A5690">
        <w:rPr>
          <w:rFonts w:ascii="Arial" w:hAnsi="Arial" w:cs="Arial"/>
          <w:sz w:val="24"/>
          <w:szCs w:val="24"/>
          <w:lang w:val="en-GB"/>
        </w:rPr>
        <w:t>Infant and Junior Yards</w:t>
      </w:r>
    </w:p>
    <w:p w14:paraId="1BF9DDB7" w14:textId="77777777" w:rsidR="003F674C" w:rsidRDefault="003F674C">
      <w:pPr>
        <w:ind w:left="360"/>
        <w:rPr>
          <w:rFonts w:ascii="Arial" w:hAnsi="Arial" w:cs="Arial"/>
          <w:sz w:val="24"/>
          <w:szCs w:val="24"/>
          <w:lang w:val="en-GB"/>
        </w:rPr>
      </w:pPr>
    </w:p>
    <w:p w14:paraId="5BBB7CBC" w14:textId="44272AD8" w:rsidR="003F674C" w:rsidRPr="00872448" w:rsidRDefault="003F674C" w:rsidP="00872448">
      <w:pPr>
        <w:pStyle w:val="ListParagraph"/>
        <w:numPr>
          <w:ilvl w:val="0"/>
          <w:numId w:val="21"/>
        </w:numPr>
        <w:tabs>
          <w:tab w:val="left" w:pos="750"/>
        </w:tabs>
        <w:rPr>
          <w:rFonts w:ascii="Arial" w:hAnsi="Arial" w:cs="Arial"/>
          <w:sz w:val="24"/>
          <w:szCs w:val="24"/>
          <w:lang w:val="en-GB"/>
        </w:rPr>
      </w:pPr>
      <w:r w:rsidRPr="00872448">
        <w:rPr>
          <w:rFonts w:ascii="Arial" w:hAnsi="Arial" w:cs="Arial"/>
          <w:sz w:val="24"/>
          <w:szCs w:val="24"/>
          <w:lang w:val="en-GB"/>
        </w:rPr>
        <w:t xml:space="preserve">The system for identifying whether the building has been successfully evacuated and it is unoccupied is a search of the first and ground floors and a roll call of persons assembled in the </w:t>
      </w:r>
      <w:r w:rsidR="009557A2">
        <w:rPr>
          <w:rFonts w:ascii="Arial" w:hAnsi="Arial" w:cs="Arial"/>
          <w:sz w:val="24"/>
          <w:szCs w:val="24"/>
          <w:lang w:val="en-GB"/>
        </w:rPr>
        <w:t xml:space="preserve">yards </w:t>
      </w:r>
      <w:r w:rsidRPr="00872448">
        <w:rPr>
          <w:rFonts w:ascii="Arial" w:hAnsi="Arial" w:cs="Arial"/>
          <w:sz w:val="24"/>
          <w:szCs w:val="24"/>
          <w:lang w:val="en-GB"/>
        </w:rPr>
        <w:t xml:space="preserve">compared against the </w:t>
      </w:r>
      <w:r w:rsidR="003A6705" w:rsidRPr="00872448">
        <w:rPr>
          <w:rFonts w:ascii="Arial" w:hAnsi="Arial" w:cs="Arial"/>
          <w:sz w:val="24"/>
          <w:szCs w:val="24"/>
          <w:lang w:val="en-GB"/>
        </w:rPr>
        <w:t>d</w:t>
      </w:r>
      <w:r w:rsidRPr="00872448">
        <w:rPr>
          <w:rFonts w:ascii="Arial" w:hAnsi="Arial" w:cs="Arial"/>
          <w:sz w:val="24"/>
          <w:szCs w:val="24"/>
          <w:lang w:val="en-GB"/>
        </w:rPr>
        <w:t xml:space="preserve">aily </w:t>
      </w:r>
      <w:r w:rsidR="009557A2">
        <w:rPr>
          <w:rFonts w:ascii="Arial" w:hAnsi="Arial" w:cs="Arial"/>
          <w:sz w:val="24"/>
          <w:szCs w:val="24"/>
          <w:lang w:val="en-GB"/>
        </w:rPr>
        <w:t xml:space="preserve">laminated register and the </w:t>
      </w:r>
      <w:proofErr w:type="spellStart"/>
      <w:r w:rsidR="009557A2">
        <w:rPr>
          <w:rFonts w:ascii="Arial" w:hAnsi="Arial" w:cs="Arial"/>
          <w:sz w:val="24"/>
          <w:szCs w:val="24"/>
          <w:lang w:val="en-GB"/>
        </w:rPr>
        <w:t>Inventry</w:t>
      </w:r>
      <w:proofErr w:type="spellEnd"/>
      <w:r w:rsidR="009557A2">
        <w:rPr>
          <w:rFonts w:ascii="Arial" w:hAnsi="Arial" w:cs="Arial"/>
          <w:sz w:val="24"/>
          <w:szCs w:val="24"/>
          <w:lang w:val="en-GB"/>
        </w:rPr>
        <w:t xml:space="preserve"> sheets</w:t>
      </w:r>
      <w:r w:rsidRPr="00872448">
        <w:rPr>
          <w:rFonts w:ascii="Arial" w:hAnsi="Arial" w:cs="Arial"/>
          <w:sz w:val="24"/>
          <w:szCs w:val="24"/>
          <w:lang w:val="en-GB"/>
        </w:rPr>
        <w:t>.</w:t>
      </w:r>
      <w:r w:rsidR="009557A2">
        <w:rPr>
          <w:rFonts w:ascii="Arial" w:hAnsi="Arial" w:cs="Arial"/>
          <w:sz w:val="24"/>
          <w:szCs w:val="24"/>
          <w:lang w:val="en-GB"/>
        </w:rPr>
        <w:t xml:space="preserve"> Fire Officers will have </w:t>
      </w:r>
      <w:proofErr w:type="spellStart"/>
      <w:r w:rsidR="009557A2">
        <w:rPr>
          <w:rFonts w:ascii="Arial" w:hAnsi="Arial" w:cs="Arial"/>
          <w:sz w:val="24"/>
          <w:szCs w:val="24"/>
          <w:lang w:val="en-GB"/>
        </w:rPr>
        <w:t>walkie</w:t>
      </w:r>
      <w:proofErr w:type="spellEnd"/>
      <w:r w:rsidR="009557A2">
        <w:rPr>
          <w:rFonts w:ascii="Arial" w:hAnsi="Arial" w:cs="Arial"/>
          <w:sz w:val="24"/>
          <w:szCs w:val="24"/>
          <w:lang w:val="en-GB"/>
        </w:rPr>
        <w:t xml:space="preserve"> talkies to communicate with the other yard to check for missing children or visitors. </w:t>
      </w:r>
    </w:p>
    <w:p w14:paraId="6F7765EA" w14:textId="7BEC4DB6" w:rsidR="003F674C" w:rsidRPr="00872448" w:rsidRDefault="003F674C" w:rsidP="00872448">
      <w:pPr>
        <w:pStyle w:val="ListParagraph"/>
        <w:numPr>
          <w:ilvl w:val="0"/>
          <w:numId w:val="18"/>
        </w:numPr>
        <w:tabs>
          <w:tab w:val="left" w:pos="720"/>
        </w:tabs>
        <w:rPr>
          <w:rFonts w:ascii="Arial" w:hAnsi="Arial" w:cs="Arial"/>
          <w:b/>
          <w:bCs/>
          <w:sz w:val="24"/>
          <w:szCs w:val="24"/>
          <w:lang w:val="en-GB"/>
        </w:rPr>
      </w:pPr>
      <w:r w:rsidRPr="00872448">
        <w:rPr>
          <w:rFonts w:ascii="Arial" w:hAnsi="Arial" w:cs="Arial"/>
          <w:b/>
          <w:bCs/>
          <w:sz w:val="24"/>
          <w:szCs w:val="24"/>
          <w:lang w:val="en-GB"/>
        </w:rPr>
        <w:br w:type="page"/>
      </w:r>
      <w:r w:rsidRPr="00872448">
        <w:rPr>
          <w:rFonts w:ascii="Arial" w:hAnsi="Arial" w:cs="Arial"/>
          <w:b/>
          <w:bCs/>
          <w:sz w:val="24"/>
          <w:szCs w:val="24"/>
          <w:lang w:val="en-GB"/>
        </w:rPr>
        <w:lastRenderedPageBreak/>
        <w:t>Fire Action</w:t>
      </w:r>
    </w:p>
    <w:p w14:paraId="528DAB22" w14:textId="77777777" w:rsidR="003F674C" w:rsidRDefault="003F674C">
      <w:pPr>
        <w:ind w:left="360"/>
        <w:rPr>
          <w:rFonts w:ascii="Arial" w:hAnsi="Arial" w:cs="Arial"/>
          <w:b/>
          <w:bCs/>
          <w:sz w:val="24"/>
          <w:szCs w:val="24"/>
          <w:lang w:val="en-GB"/>
        </w:rPr>
      </w:pPr>
    </w:p>
    <w:p w14:paraId="1FEB0B33" w14:textId="60FD20B0" w:rsidR="003F674C" w:rsidRPr="00872448" w:rsidRDefault="003F674C" w:rsidP="00872448">
      <w:pPr>
        <w:pStyle w:val="ListParagraph"/>
        <w:numPr>
          <w:ilvl w:val="0"/>
          <w:numId w:val="22"/>
        </w:numPr>
        <w:rPr>
          <w:rFonts w:ascii="Arial" w:hAnsi="Arial" w:cs="Arial"/>
          <w:sz w:val="24"/>
          <w:szCs w:val="24"/>
          <w:lang w:val="en-GB"/>
        </w:rPr>
      </w:pPr>
      <w:r w:rsidRPr="00872448">
        <w:rPr>
          <w:rFonts w:ascii="Arial" w:hAnsi="Arial" w:cs="Arial"/>
          <w:sz w:val="24"/>
          <w:szCs w:val="24"/>
          <w:lang w:val="en-GB"/>
        </w:rPr>
        <w:t>Fire Action Notices are posted at each break glass point in the building.</w:t>
      </w:r>
    </w:p>
    <w:p w14:paraId="171960D2" w14:textId="77777777" w:rsidR="003F674C" w:rsidRDefault="003F674C">
      <w:pPr>
        <w:ind w:left="360"/>
        <w:rPr>
          <w:rFonts w:ascii="Arial" w:hAnsi="Arial" w:cs="Arial"/>
          <w:sz w:val="24"/>
          <w:szCs w:val="24"/>
          <w:lang w:val="en-GB"/>
        </w:rPr>
      </w:pPr>
    </w:p>
    <w:p w14:paraId="43A42218" w14:textId="77777777" w:rsidR="00710692" w:rsidRPr="00872448" w:rsidRDefault="003F674C" w:rsidP="00872448">
      <w:pPr>
        <w:pStyle w:val="ListParagraph"/>
        <w:numPr>
          <w:ilvl w:val="0"/>
          <w:numId w:val="22"/>
        </w:numPr>
        <w:rPr>
          <w:rFonts w:ascii="Arial" w:hAnsi="Arial" w:cs="Arial"/>
          <w:sz w:val="24"/>
          <w:szCs w:val="24"/>
          <w:lang w:val="en-GB"/>
        </w:rPr>
      </w:pPr>
      <w:r w:rsidRPr="00872448">
        <w:rPr>
          <w:rFonts w:ascii="Arial" w:hAnsi="Arial" w:cs="Arial"/>
          <w:sz w:val="24"/>
          <w:szCs w:val="24"/>
          <w:lang w:val="en-GB"/>
        </w:rPr>
        <w:t xml:space="preserve">On hearing/seeing the alarm (continuous siren/flashing light) all persons will leave the building by the nearest safe exit. </w:t>
      </w:r>
    </w:p>
    <w:p w14:paraId="0ABCC957" w14:textId="77777777" w:rsidR="00710692" w:rsidRDefault="00710692" w:rsidP="00710692">
      <w:pPr>
        <w:ind w:left="284"/>
        <w:rPr>
          <w:rFonts w:ascii="Arial" w:hAnsi="Arial" w:cs="Arial"/>
          <w:sz w:val="24"/>
          <w:szCs w:val="24"/>
          <w:lang w:val="en-GB"/>
        </w:rPr>
      </w:pPr>
    </w:p>
    <w:p w14:paraId="0784C130" w14:textId="2349B997" w:rsidR="003F674C" w:rsidRDefault="00710692" w:rsidP="008C5914">
      <w:pPr>
        <w:ind w:left="709"/>
        <w:rPr>
          <w:rFonts w:ascii="Arial" w:hAnsi="Arial" w:cs="Arial"/>
          <w:sz w:val="24"/>
          <w:szCs w:val="24"/>
          <w:lang w:val="en-GB"/>
        </w:rPr>
      </w:pPr>
      <w:r>
        <w:rPr>
          <w:rFonts w:ascii="Arial" w:hAnsi="Arial" w:cs="Arial"/>
          <w:sz w:val="24"/>
          <w:szCs w:val="24"/>
          <w:lang w:val="en-GB"/>
        </w:rPr>
        <w:t xml:space="preserve">In class: </w:t>
      </w:r>
      <w:r w:rsidR="00C12698">
        <w:rPr>
          <w:rFonts w:ascii="Arial" w:hAnsi="Arial" w:cs="Arial"/>
          <w:sz w:val="24"/>
          <w:szCs w:val="24"/>
          <w:lang w:val="en-GB"/>
        </w:rPr>
        <w:t xml:space="preserve">Teachers </w:t>
      </w:r>
      <w:r w:rsidR="0025710C">
        <w:rPr>
          <w:rFonts w:ascii="Arial" w:hAnsi="Arial" w:cs="Arial"/>
          <w:sz w:val="24"/>
          <w:szCs w:val="24"/>
          <w:lang w:val="en-GB"/>
        </w:rPr>
        <w:t xml:space="preserve">are responsible for the pupils in their class and will: lead the evacuation; instruct pupils to remain calm and evacuate in a line; remind pupils where their assembly point is; </w:t>
      </w:r>
      <w:r w:rsidR="0025710C" w:rsidRPr="0025710C">
        <w:rPr>
          <w:rFonts w:ascii="Arial" w:hAnsi="Arial" w:cs="Arial"/>
          <w:sz w:val="24"/>
          <w:szCs w:val="24"/>
        </w:rPr>
        <w:t>ensure that they know their school Fire Evacuation Procedure;</w:t>
      </w:r>
      <w:r w:rsidR="0025710C">
        <w:rPr>
          <w:rFonts w:ascii="Arial" w:hAnsi="Arial" w:cs="Arial"/>
          <w:sz w:val="24"/>
          <w:szCs w:val="24"/>
        </w:rPr>
        <w:t xml:space="preserve"> </w:t>
      </w:r>
      <w:r w:rsidR="0025710C" w:rsidRPr="0025710C">
        <w:rPr>
          <w:rFonts w:ascii="Arial" w:hAnsi="Arial" w:cs="Arial"/>
          <w:sz w:val="24"/>
          <w:szCs w:val="24"/>
        </w:rPr>
        <w:t>ensure that all their pupils know how to evacuate in the event of a fire;</w:t>
      </w:r>
      <w:r w:rsidR="0025710C">
        <w:rPr>
          <w:rFonts w:ascii="Arial" w:hAnsi="Arial" w:cs="Arial"/>
          <w:sz w:val="24"/>
          <w:szCs w:val="24"/>
        </w:rPr>
        <w:t xml:space="preserve"> </w:t>
      </w:r>
      <w:r w:rsidR="0025710C" w:rsidRPr="0025710C">
        <w:rPr>
          <w:rFonts w:ascii="Arial" w:hAnsi="Arial" w:cs="Arial"/>
          <w:sz w:val="24"/>
          <w:szCs w:val="24"/>
        </w:rPr>
        <w:t>carry out a roll call at the assembly point;</w:t>
      </w:r>
      <w:r w:rsidR="0025710C">
        <w:rPr>
          <w:rFonts w:ascii="Arial" w:hAnsi="Arial" w:cs="Arial"/>
          <w:sz w:val="24"/>
          <w:szCs w:val="24"/>
        </w:rPr>
        <w:t xml:space="preserve"> </w:t>
      </w:r>
      <w:r w:rsidR="0025710C" w:rsidRPr="0025710C">
        <w:rPr>
          <w:rFonts w:ascii="Arial" w:hAnsi="Arial" w:cs="Arial"/>
          <w:sz w:val="24"/>
          <w:szCs w:val="24"/>
        </w:rPr>
        <w:t>ensure that there is always a clear route to their classroom Fire Exit;</w:t>
      </w:r>
      <w:r w:rsidR="0025710C">
        <w:rPr>
          <w:rFonts w:ascii="Arial" w:hAnsi="Arial" w:cs="Arial"/>
          <w:sz w:val="24"/>
          <w:szCs w:val="24"/>
        </w:rPr>
        <w:t xml:space="preserve"> </w:t>
      </w:r>
      <w:r w:rsidR="0025710C" w:rsidRPr="0025710C">
        <w:rPr>
          <w:rFonts w:ascii="Arial" w:hAnsi="Arial" w:cs="Arial"/>
          <w:sz w:val="24"/>
          <w:szCs w:val="24"/>
        </w:rPr>
        <w:t>ensure that their classroom Fire Exit Door is available for use. (If it is an</w:t>
      </w:r>
      <w:r w:rsidR="0025710C">
        <w:rPr>
          <w:rFonts w:ascii="Arial" w:hAnsi="Arial" w:cs="Arial"/>
          <w:sz w:val="24"/>
          <w:szCs w:val="24"/>
        </w:rPr>
        <w:t xml:space="preserve"> </w:t>
      </w:r>
      <w:r w:rsidR="0025710C" w:rsidRPr="0025710C">
        <w:rPr>
          <w:rFonts w:ascii="Arial" w:hAnsi="Arial" w:cs="Arial"/>
          <w:sz w:val="24"/>
          <w:szCs w:val="24"/>
        </w:rPr>
        <w:t>exterior door, then it should be secured, but NOT locked).</w:t>
      </w:r>
      <w:r w:rsidR="00C12698">
        <w:rPr>
          <w:rFonts w:ascii="Arial" w:hAnsi="Arial" w:cs="Arial"/>
          <w:sz w:val="24"/>
          <w:szCs w:val="24"/>
          <w:lang w:val="en-GB"/>
        </w:rPr>
        <w:t xml:space="preserve"> </w:t>
      </w:r>
      <w:r w:rsidR="003F674C">
        <w:rPr>
          <w:rFonts w:ascii="Arial" w:hAnsi="Arial" w:cs="Arial"/>
          <w:sz w:val="24"/>
          <w:szCs w:val="24"/>
          <w:lang w:val="en-GB"/>
        </w:rPr>
        <w:t>Search officer(s) will search their floor (if it is safe to do so) and assist/direct oc</w:t>
      </w:r>
      <w:r w:rsidR="0017121E">
        <w:rPr>
          <w:rFonts w:ascii="Arial" w:hAnsi="Arial" w:cs="Arial"/>
          <w:sz w:val="24"/>
          <w:szCs w:val="24"/>
          <w:lang w:val="en-GB"/>
        </w:rPr>
        <w:t xml:space="preserve">cupants to leave the building. </w:t>
      </w:r>
      <w:r w:rsidR="003F674C">
        <w:rPr>
          <w:rFonts w:ascii="Arial" w:hAnsi="Arial" w:cs="Arial"/>
          <w:sz w:val="24"/>
          <w:szCs w:val="24"/>
          <w:lang w:val="en-GB"/>
        </w:rPr>
        <w:t>The Fire Control Officer (or if FCO is absent the most senior member of staff on duty) will telephone the Fire Service (9-999).</w:t>
      </w:r>
    </w:p>
    <w:p w14:paraId="0AF3F2DB" w14:textId="77777777" w:rsidR="00710692" w:rsidRDefault="00710692" w:rsidP="008C5914">
      <w:pPr>
        <w:ind w:left="709"/>
        <w:rPr>
          <w:rFonts w:ascii="Arial" w:hAnsi="Arial" w:cs="Arial"/>
          <w:sz w:val="24"/>
          <w:szCs w:val="24"/>
          <w:lang w:val="en-GB"/>
        </w:rPr>
      </w:pPr>
    </w:p>
    <w:p w14:paraId="4BB879AC" w14:textId="77777777" w:rsidR="00074561" w:rsidRDefault="00710692" w:rsidP="008C5914">
      <w:pPr>
        <w:ind w:left="709"/>
        <w:rPr>
          <w:rFonts w:ascii="Arial" w:hAnsi="Arial" w:cs="Arial"/>
          <w:sz w:val="24"/>
          <w:szCs w:val="24"/>
          <w:lang w:val="en-GB"/>
        </w:rPr>
      </w:pPr>
      <w:r>
        <w:rPr>
          <w:rFonts w:ascii="Arial" w:hAnsi="Arial" w:cs="Arial"/>
          <w:sz w:val="24"/>
          <w:szCs w:val="24"/>
          <w:lang w:val="en-GB"/>
        </w:rPr>
        <w:t xml:space="preserve">At lunchtime: </w:t>
      </w:r>
      <w:r w:rsidR="00074561">
        <w:rPr>
          <w:rFonts w:ascii="Arial" w:hAnsi="Arial" w:cs="Arial"/>
          <w:sz w:val="24"/>
          <w:szCs w:val="24"/>
          <w:lang w:val="en-GB"/>
        </w:rPr>
        <w:t>Welfare assistants will take responsibility for evacuating children in the canteen as above and they will be supported by teachers taking a roll call at the assembly point.</w:t>
      </w:r>
    </w:p>
    <w:p w14:paraId="7F20AB93" w14:textId="77777777" w:rsidR="00710692" w:rsidRDefault="00074561" w:rsidP="008C5914">
      <w:pPr>
        <w:ind w:left="709"/>
        <w:rPr>
          <w:rFonts w:ascii="Arial" w:hAnsi="Arial" w:cs="Arial"/>
          <w:sz w:val="24"/>
          <w:szCs w:val="24"/>
          <w:lang w:val="en-GB"/>
        </w:rPr>
      </w:pPr>
      <w:r>
        <w:rPr>
          <w:rFonts w:ascii="Arial" w:hAnsi="Arial" w:cs="Arial"/>
          <w:sz w:val="24"/>
          <w:szCs w:val="24"/>
          <w:lang w:val="en-GB"/>
        </w:rPr>
        <w:t xml:space="preserve"> </w:t>
      </w:r>
    </w:p>
    <w:p w14:paraId="23631C6B" w14:textId="5F4B8EA3" w:rsidR="00710692" w:rsidRDefault="00074561" w:rsidP="008C5914">
      <w:pPr>
        <w:ind w:left="709"/>
        <w:rPr>
          <w:rFonts w:ascii="Arial" w:hAnsi="Arial" w:cs="Arial"/>
          <w:sz w:val="24"/>
          <w:szCs w:val="24"/>
          <w:lang w:val="en-GB"/>
        </w:rPr>
      </w:pPr>
      <w:r>
        <w:rPr>
          <w:rFonts w:ascii="Arial" w:hAnsi="Arial" w:cs="Arial"/>
          <w:sz w:val="24"/>
          <w:szCs w:val="24"/>
          <w:lang w:val="en-GB"/>
        </w:rPr>
        <w:t>Before and after school: Search officer(s) will search their floor (if it is safe to do so) and assist/direct oc</w:t>
      </w:r>
      <w:r w:rsidR="0017121E">
        <w:rPr>
          <w:rFonts w:ascii="Arial" w:hAnsi="Arial" w:cs="Arial"/>
          <w:sz w:val="24"/>
          <w:szCs w:val="24"/>
          <w:lang w:val="en-GB"/>
        </w:rPr>
        <w:t xml:space="preserve">cupants to leave the building. </w:t>
      </w:r>
      <w:r>
        <w:rPr>
          <w:rFonts w:ascii="Arial" w:hAnsi="Arial" w:cs="Arial"/>
          <w:sz w:val="24"/>
          <w:szCs w:val="24"/>
          <w:lang w:val="en-GB"/>
        </w:rPr>
        <w:t>The Fire Control Officer (or if FCO is absent the most senior member of staff on duty) will telephone the Fire Service (9-999). The Fire Control officer will maintain control of access to the premises.</w:t>
      </w:r>
    </w:p>
    <w:p w14:paraId="2C45EBA5" w14:textId="77777777" w:rsidR="00074561" w:rsidRDefault="00074561" w:rsidP="008C5914">
      <w:pPr>
        <w:ind w:left="709"/>
        <w:rPr>
          <w:rFonts w:ascii="Arial" w:hAnsi="Arial" w:cs="Arial"/>
          <w:sz w:val="24"/>
          <w:szCs w:val="24"/>
          <w:lang w:val="en-GB"/>
        </w:rPr>
      </w:pPr>
    </w:p>
    <w:p w14:paraId="116DEA51" w14:textId="77777777" w:rsidR="00074561" w:rsidRDefault="00074561" w:rsidP="008C5914">
      <w:pPr>
        <w:ind w:left="709"/>
        <w:rPr>
          <w:rFonts w:ascii="Arial" w:hAnsi="Arial" w:cs="Arial"/>
          <w:sz w:val="24"/>
          <w:szCs w:val="24"/>
          <w:lang w:val="en-GB"/>
        </w:rPr>
      </w:pPr>
      <w:r>
        <w:rPr>
          <w:rFonts w:ascii="Arial" w:hAnsi="Arial" w:cs="Arial"/>
          <w:sz w:val="24"/>
          <w:szCs w:val="24"/>
          <w:lang w:val="en-GB"/>
        </w:rPr>
        <w:t xml:space="preserve">Evening events: Search </w:t>
      </w:r>
      <w:r w:rsidR="008C5914">
        <w:rPr>
          <w:rFonts w:ascii="Arial" w:hAnsi="Arial" w:cs="Arial"/>
          <w:sz w:val="24"/>
          <w:szCs w:val="24"/>
          <w:lang w:val="en-GB"/>
        </w:rPr>
        <w:t>O</w:t>
      </w:r>
      <w:r>
        <w:rPr>
          <w:rFonts w:ascii="Arial" w:hAnsi="Arial" w:cs="Arial"/>
          <w:sz w:val="24"/>
          <w:szCs w:val="24"/>
          <w:lang w:val="en-GB"/>
        </w:rPr>
        <w:t>fficers and a Fire Control Office</w:t>
      </w:r>
      <w:r w:rsidR="008C5914">
        <w:rPr>
          <w:rFonts w:ascii="Arial" w:hAnsi="Arial" w:cs="Arial"/>
          <w:sz w:val="24"/>
          <w:szCs w:val="24"/>
          <w:lang w:val="en-GB"/>
        </w:rPr>
        <w:t>r</w:t>
      </w:r>
      <w:r>
        <w:rPr>
          <w:rFonts w:ascii="Arial" w:hAnsi="Arial" w:cs="Arial"/>
          <w:sz w:val="24"/>
          <w:szCs w:val="24"/>
          <w:lang w:val="en-GB"/>
        </w:rPr>
        <w:t xml:space="preserve"> will be appointed and trained in their role </w:t>
      </w:r>
      <w:r w:rsidR="008C5914">
        <w:rPr>
          <w:rFonts w:ascii="Arial" w:hAnsi="Arial" w:cs="Arial"/>
          <w:sz w:val="24"/>
          <w:szCs w:val="24"/>
          <w:lang w:val="en-GB"/>
        </w:rPr>
        <w:t>prior to the event.</w:t>
      </w:r>
      <w:r>
        <w:rPr>
          <w:rFonts w:ascii="Arial" w:hAnsi="Arial" w:cs="Arial"/>
          <w:sz w:val="24"/>
          <w:szCs w:val="24"/>
          <w:lang w:val="en-GB"/>
        </w:rPr>
        <w:t xml:space="preserve"> </w:t>
      </w:r>
    </w:p>
    <w:p w14:paraId="40C2E2F1" w14:textId="77777777" w:rsidR="00710692" w:rsidRDefault="00710692" w:rsidP="0025710C">
      <w:pPr>
        <w:ind w:left="709" w:hanging="425"/>
        <w:rPr>
          <w:rFonts w:ascii="Arial" w:hAnsi="Arial" w:cs="Arial"/>
          <w:sz w:val="24"/>
          <w:szCs w:val="24"/>
          <w:lang w:val="en-GB"/>
        </w:rPr>
      </w:pPr>
    </w:p>
    <w:p w14:paraId="0F891643" w14:textId="7F93C1B1" w:rsidR="003F674C" w:rsidRPr="00872448" w:rsidRDefault="003F674C" w:rsidP="00872448">
      <w:pPr>
        <w:pStyle w:val="ListParagraph"/>
        <w:numPr>
          <w:ilvl w:val="0"/>
          <w:numId w:val="23"/>
        </w:numPr>
        <w:tabs>
          <w:tab w:val="left" w:pos="750"/>
        </w:tabs>
        <w:rPr>
          <w:rFonts w:ascii="Arial" w:hAnsi="Arial" w:cs="Arial"/>
          <w:sz w:val="24"/>
          <w:szCs w:val="24"/>
          <w:lang w:val="en-GB"/>
        </w:rPr>
      </w:pPr>
      <w:r w:rsidRPr="00872448">
        <w:rPr>
          <w:rFonts w:ascii="Arial" w:hAnsi="Arial" w:cs="Arial"/>
          <w:sz w:val="24"/>
          <w:szCs w:val="24"/>
          <w:lang w:val="en-GB"/>
        </w:rPr>
        <w:t>Disabled persons will be assisted as identified in their personal emergency evacuation plan (PEEP).</w:t>
      </w:r>
    </w:p>
    <w:p w14:paraId="1927D299" w14:textId="77777777" w:rsidR="003F674C" w:rsidRDefault="003F674C">
      <w:pPr>
        <w:rPr>
          <w:rFonts w:ascii="Arial" w:hAnsi="Arial" w:cs="Arial"/>
          <w:sz w:val="24"/>
          <w:szCs w:val="24"/>
          <w:lang w:val="en-GB"/>
        </w:rPr>
      </w:pPr>
    </w:p>
    <w:p w14:paraId="26F67AC0" w14:textId="77777777" w:rsidR="0017121E" w:rsidRDefault="003F674C" w:rsidP="0017121E">
      <w:pPr>
        <w:pStyle w:val="ListParagraph"/>
        <w:numPr>
          <w:ilvl w:val="0"/>
          <w:numId w:val="23"/>
        </w:numPr>
        <w:tabs>
          <w:tab w:val="left" w:pos="750"/>
        </w:tabs>
        <w:rPr>
          <w:rFonts w:ascii="Arial" w:hAnsi="Arial" w:cs="Arial"/>
          <w:sz w:val="24"/>
          <w:szCs w:val="24"/>
          <w:lang w:val="en-GB"/>
        </w:rPr>
      </w:pPr>
      <w:r w:rsidRPr="00872448">
        <w:rPr>
          <w:rFonts w:ascii="Arial" w:hAnsi="Arial" w:cs="Arial"/>
          <w:sz w:val="24"/>
          <w:szCs w:val="24"/>
          <w:lang w:val="en-GB"/>
        </w:rPr>
        <w:t xml:space="preserve">The Fire Control Officer (or if FCO is absent the most senior member of staff on duty) will pick up the Daily </w:t>
      </w:r>
      <w:r w:rsidR="00AA038B" w:rsidRPr="00872448">
        <w:rPr>
          <w:rFonts w:ascii="Arial" w:hAnsi="Arial" w:cs="Arial"/>
          <w:sz w:val="24"/>
          <w:szCs w:val="24"/>
          <w:lang w:val="en-GB"/>
        </w:rPr>
        <w:t>Logbook</w:t>
      </w:r>
      <w:r w:rsidRPr="00872448">
        <w:rPr>
          <w:rFonts w:ascii="Arial" w:hAnsi="Arial" w:cs="Arial"/>
          <w:sz w:val="24"/>
          <w:szCs w:val="24"/>
          <w:lang w:val="en-GB"/>
        </w:rPr>
        <w:t xml:space="preserve"> and use it and also talk to the search officer(s) to undertake a roll call at the assembly point and establish whether the building is unoccupied.</w:t>
      </w:r>
    </w:p>
    <w:p w14:paraId="153D0FBC" w14:textId="58CFDACF" w:rsidR="003F674C" w:rsidRPr="0017121E" w:rsidRDefault="0017121E" w:rsidP="0017121E">
      <w:pPr>
        <w:tabs>
          <w:tab w:val="left" w:pos="750"/>
        </w:tabs>
        <w:rPr>
          <w:rFonts w:ascii="Arial" w:hAnsi="Arial" w:cs="Arial"/>
          <w:sz w:val="24"/>
          <w:szCs w:val="24"/>
          <w:lang w:val="en-GB"/>
        </w:rPr>
      </w:pPr>
      <w:r w:rsidRPr="0017121E">
        <w:rPr>
          <w:rFonts w:ascii="Arial" w:hAnsi="Arial" w:cs="Arial"/>
          <w:sz w:val="24"/>
          <w:szCs w:val="24"/>
          <w:lang w:val="en-GB"/>
        </w:rPr>
        <w:t xml:space="preserve"> </w:t>
      </w:r>
    </w:p>
    <w:p w14:paraId="62916C52" w14:textId="0A7C32E3" w:rsidR="003C3FA8" w:rsidRPr="00872448" w:rsidRDefault="003F674C" w:rsidP="00872448">
      <w:pPr>
        <w:pStyle w:val="ListParagraph"/>
        <w:numPr>
          <w:ilvl w:val="0"/>
          <w:numId w:val="23"/>
        </w:numPr>
        <w:tabs>
          <w:tab w:val="left" w:pos="750"/>
        </w:tabs>
        <w:rPr>
          <w:rFonts w:ascii="Arial" w:hAnsi="Arial" w:cs="Arial"/>
          <w:sz w:val="24"/>
          <w:szCs w:val="24"/>
          <w:lang w:val="en-GB"/>
        </w:rPr>
      </w:pPr>
      <w:r w:rsidRPr="00872448">
        <w:rPr>
          <w:rFonts w:ascii="Arial" w:hAnsi="Arial" w:cs="Arial"/>
          <w:sz w:val="24"/>
          <w:szCs w:val="24"/>
          <w:lang w:val="en-GB"/>
        </w:rPr>
        <w:t xml:space="preserve">If you discover a fire sound the alarm by activating </w:t>
      </w:r>
      <w:r w:rsidR="0017121E">
        <w:rPr>
          <w:rFonts w:ascii="Arial" w:hAnsi="Arial" w:cs="Arial"/>
          <w:sz w:val="24"/>
          <w:szCs w:val="24"/>
          <w:lang w:val="en-GB"/>
        </w:rPr>
        <w:t xml:space="preserve">the nearest break glass point. </w:t>
      </w:r>
      <w:r w:rsidRPr="00872448">
        <w:rPr>
          <w:rFonts w:ascii="Arial" w:hAnsi="Arial" w:cs="Arial"/>
          <w:sz w:val="24"/>
          <w:szCs w:val="24"/>
          <w:lang w:val="en-GB"/>
        </w:rPr>
        <w:t xml:space="preserve">Tackle the fire only if </w:t>
      </w:r>
      <w:r w:rsidR="0017121E">
        <w:rPr>
          <w:rFonts w:ascii="Arial" w:hAnsi="Arial" w:cs="Arial"/>
          <w:sz w:val="24"/>
          <w:szCs w:val="24"/>
          <w:lang w:val="en-GB"/>
        </w:rPr>
        <w:t xml:space="preserve">it is small and safe to do so. </w:t>
      </w:r>
      <w:r w:rsidRPr="00872448">
        <w:rPr>
          <w:rFonts w:ascii="Arial" w:hAnsi="Arial" w:cs="Arial"/>
          <w:sz w:val="24"/>
          <w:szCs w:val="24"/>
          <w:lang w:val="en-GB"/>
        </w:rPr>
        <w:t>Do not use more than one extinguisher to tackle a fire, leave the building once your first extinguisher has expired.</w:t>
      </w:r>
    </w:p>
    <w:p w14:paraId="630EDA9C" w14:textId="77777777" w:rsidR="003C3FA8" w:rsidRDefault="003C3FA8">
      <w:pPr>
        <w:widowControl/>
        <w:overflowPunct/>
        <w:autoSpaceDE/>
        <w:autoSpaceDN/>
        <w:adjustRightInd/>
        <w:rPr>
          <w:rFonts w:ascii="Arial" w:hAnsi="Arial" w:cs="Arial"/>
          <w:sz w:val="24"/>
          <w:szCs w:val="24"/>
          <w:lang w:val="en-GB"/>
        </w:rPr>
      </w:pPr>
      <w:r>
        <w:rPr>
          <w:rFonts w:ascii="Arial" w:hAnsi="Arial" w:cs="Arial"/>
          <w:sz w:val="24"/>
          <w:szCs w:val="24"/>
          <w:lang w:val="en-GB"/>
        </w:rPr>
        <w:br w:type="page"/>
      </w:r>
    </w:p>
    <w:p w14:paraId="078FC50E" w14:textId="1408A868" w:rsidR="003F674C" w:rsidRPr="00872448" w:rsidRDefault="003F674C" w:rsidP="00872448">
      <w:pPr>
        <w:pStyle w:val="ListParagraph"/>
        <w:numPr>
          <w:ilvl w:val="0"/>
          <w:numId w:val="23"/>
        </w:numPr>
        <w:tabs>
          <w:tab w:val="left" w:pos="750"/>
        </w:tabs>
        <w:rPr>
          <w:rFonts w:ascii="Arial" w:hAnsi="Arial" w:cs="Arial"/>
          <w:sz w:val="24"/>
          <w:szCs w:val="24"/>
          <w:lang w:val="en-GB"/>
        </w:rPr>
      </w:pPr>
      <w:r w:rsidRPr="00872448">
        <w:rPr>
          <w:rFonts w:ascii="Arial" w:hAnsi="Arial" w:cs="Arial"/>
          <w:sz w:val="24"/>
          <w:szCs w:val="24"/>
          <w:lang w:val="en-GB"/>
        </w:rPr>
        <w:t>Close doors and windows if safe to do so.</w:t>
      </w:r>
      <w:r w:rsidR="00F43B1C" w:rsidRPr="00872448">
        <w:rPr>
          <w:rFonts w:ascii="Arial" w:hAnsi="Arial" w:cs="Arial"/>
          <w:sz w:val="24"/>
          <w:szCs w:val="24"/>
          <w:lang w:val="en-GB"/>
        </w:rPr>
        <w:t xml:space="preserve"> Turn off sources of ignition where safe to do so. Report the presence of flammable materials to the Fire Control Officer. </w:t>
      </w:r>
    </w:p>
    <w:p w14:paraId="31875EC3" w14:textId="77777777" w:rsidR="003F674C" w:rsidRDefault="003F674C">
      <w:pPr>
        <w:rPr>
          <w:rFonts w:ascii="Arial" w:hAnsi="Arial" w:cs="Arial"/>
          <w:sz w:val="24"/>
          <w:szCs w:val="24"/>
          <w:lang w:val="en-GB"/>
        </w:rPr>
      </w:pPr>
    </w:p>
    <w:p w14:paraId="314B2CEB" w14:textId="7B84F18B" w:rsidR="003F674C" w:rsidRPr="00872448" w:rsidRDefault="003F674C" w:rsidP="00872448">
      <w:pPr>
        <w:pStyle w:val="ListParagraph"/>
        <w:numPr>
          <w:ilvl w:val="0"/>
          <w:numId w:val="23"/>
        </w:numPr>
        <w:tabs>
          <w:tab w:val="left" w:pos="750"/>
        </w:tabs>
        <w:rPr>
          <w:rFonts w:ascii="Arial" w:hAnsi="Arial" w:cs="Arial"/>
          <w:sz w:val="24"/>
          <w:szCs w:val="24"/>
          <w:lang w:val="en-GB"/>
        </w:rPr>
      </w:pPr>
      <w:r w:rsidRPr="00872448">
        <w:rPr>
          <w:rFonts w:ascii="Arial" w:hAnsi="Arial" w:cs="Arial"/>
          <w:sz w:val="24"/>
          <w:szCs w:val="24"/>
          <w:lang w:val="en-GB"/>
        </w:rPr>
        <w:t xml:space="preserve">Do not delay </w:t>
      </w:r>
      <w:r w:rsidR="00F67BF5" w:rsidRPr="00872448">
        <w:rPr>
          <w:rFonts w:ascii="Arial" w:hAnsi="Arial" w:cs="Arial"/>
          <w:sz w:val="24"/>
          <w:szCs w:val="24"/>
          <w:lang w:val="en-GB"/>
        </w:rPr>
        <w:t>collecting</w:t>
      </w:r>
      <w:r w:rsidRPr="00872448">
        <w:rPr>
          <w:rFonts w:ascii="Arial" w:hAnsi="Arial" w:cs="Arial"/>
          <w:sz w:val="24"/>
          <w:szCs w:val="24"/>
          <w:lang w:val="en-GB"/>
        </w:rPr>
        <w:t xml:space="preserve"> personal belongings.</w:t>
      </w:r>
    </w:p>
    <w:p w14:paraId="2C06F130" w14:textId="77777777" w:rsidR="003F674C" w:rsidRDefault="003F674C">
      <w:pPr>
        <w:rPr>
          <w:rFonts w:ascii="Arial" w:hAnsi="Arial" w:cs="Arial"/>
          <w:sz w:val="24"/>
          <w:szCs w:val="24"/>
          <w:lang w:val="en-GB"/>
        </w:rPr>
      </w:pPr>
    </w:p>
    <w:p w14:paraId="215F92A9" w14:textId="77777777" w:rsidR="003F674C" w:rsidRDefault="003F674C">
      <w:pPr>
        <w:numPr>
          <w:ilvl w:val="0"/>
          <w:numId w:val="3"/>
        </w:numPr>
        <w:tabs>
          <w:tab w:val="left" w:pos="720"/>
        </w:tabs>
        <w:ind w:left="720" w:hanging="360"/>
        <w:rPr>
          <w:rFonts w:ascii="Arial" w:hAnsi="Arial" w:cs="Arial"/>
          <w:b/>
          <w:bCs/>
          <w:sz w:val="24"/>
          <w:szCs w:val="24"/>
          <w:lang w:val="en-GB"/>
        </w:rPr>
      </w:pPr>
      <w:bookmarkStart w:id="2" w:name="_Hlk43732580"/>
      <w:r>
        <w:rPr>
          <w:rFonts w:ascii="Arial" w:hAnsi="Arial" w:cs="Arial"/>
          <w:b/>
          <w:bCs/>
          <w:sz w:val="24"/>
          <w:szCs w:val="24"/>
          <w:lang w:val="en-GB"/>
        </w:rPr>
        <w:t>Visitors</w:t>
      </w:r>
    </w:p>
    <w:bookmarkEnd w:id="2"/>
    <w:p w14:paraId="6A8A1729" w14:textId="77777777" w:rsidR="003F674C" w:rsidRDefault="003F674C">
      <w:pPr>
        <w:ind w:left="360"/>
        <w:rPr>
          <w:rFonts w:ascii="Arial" w:hAnsi="Arial" w:cs="Arial"/>
          <w:b/>
          <w:bCs/>
          <w:sz w:val="24"/>
          <w:szCs w:val="24"/>
          <w:lang w:val="en-GB"/>
        </w:rPr>
      </w:pPr>
    </w:p>
    <w:p w14:paraId="4EA781D2" w14:textId="79BBC2D5" w:rsidR="003F674C" w:rsidRDefault="003F674C">
      <w:pPr>
        <w:ind w:left="360"/>
        <w:rPr>
          <w:rFonts w:ascii="Arial" w:hAnsi="Arial" w:cs="Arial"/>
          <w:sz w:val="24"/>
          <w:szCs w:val="24"/>
          <w:lang w:val="en-GB"/>
        </w:rPr>
      </w:pPr>
      <w:r>
        <w:rPr>
          <w:rFonts w:ascii="Arial" w:hAnsi="Arial" w:cs="Arial"/>
          <w:sz w:val="24"/>
          <w:szCs w:val="24"/>
          <w:lang w:val="en-GB"/>
        </w:rPr>
        <w:t>On arrival visitors should be made aware of the location of exits, break glass points, the fire blanket and fire extinguishers</w:t>
      </w:r>
      <w:r w:rsidR="0017121E">
        <w:rPr>
          <w:rFonts w:ascii="Arial" w:hAnsi="Arial" w:cs="Arial"/>
          <w:sz w:val="24"/>
          <w:szCs w:val="24"/>
          <w:lang w:val="en-GB"/>
        </w:rPr>
        <w:t>.</w:t>
      </w:r>
    </w:p>
    <w:p w14:paraId="0B2C2DC8" w14:textId="77777777" w:rsidR="003F674C" w:rsidRDefault="003F674C">
      <w:pPr>
        <w:ind w:left="360"/>
        <w:rPr>
          <w:rFonts w:ascii="Arial" w:hAnsi="Arial" w:cs="Arial"/>
          <w:sz w:val="24"/>
          <w:szCs w:val="24"/>
          <w:lang w:val="en-GB"/>
        </w:rPr>
      </w:pPr>
    </w:p>
    <w:p w14:paraId="38E518FD" w14:textId="77777777" w:rsidR="003F674C" w:rsidRDefault="003F674C">
      <w:pPr>
        <w:numPr>
          <w:ilvl w:val="0"/>
          <w:numId w:val="4"/>
        </w:numPr>
        <w:tabs>
          <w:tab w:val="left" w:pos="720"/>
        </w:tabs>
        <w:ind w:left="720" w:hanging="360"/>
        <w:rPr>
          <w:rFonts w:ascii="Arial" w:hAnsi="Arial" w:cs="Arial"/>
          <w:b/>
          <w:bCs/>
          <w:sz w:val="24"/>
          <w:szCs w:val="24"/>
          <w:lang w:val="en-GB"/>
        </w:rPr>
      </w:pPr>
      <w:r>
        <w:rPr>
          <w:rFonts w:ascii="Arial" w:hAnsi="Arial" w:cs="Arial"/>
          <w:b/>
          <w:bCs/>
          <w:sz w:val="24"/>
          <w:szCs w:val="24"/>
          <w:lang w:val="en-GB"/>
        </w:rPr>
        <w:t>Location of Exits, Call Points and Extinguishers</w:t>
      </w:r>
    </w:p>
    <w:p w14:paraId="47FC78C0" w14:textId="77777777" w:rsidR="003F674C" w:rsidRDefault="003F674C">
      <w:pPr>
        <w:ind w:left="360"/>
        <w:rPr>
          <w:rFonts w:ascii="Arial" w:hAnsi="Arial" w:cs="Arial"/>
          <w:b/>
          <w:bCs/>
          <w:sz w:val="24"/>
          <w:szCs w:val="24"/>
          <w:lang w:val="en-GB"/>
        </w:rPr>
      </w:pPr>
    </w:p>
    <w:p w14:paraId="3BB14B98" w14:textId="77777777" w:rsidR="003F674C" w:rsidRPr="00872448" w:rsidRDefault="003F674C" w:rsidP="00872448">
      <w:pPr>
        <w:pStyle w:val="ListParagraph"/>
        <w:numPr>
          <w:ilvl w:val="0"/>
          <w:numId w:val="24"/>
        </w:numPr>
        <w:rPr>
          <w:rFonts w:ascii="Arial" w:hAnsi="Arial" w:cs="Arial"/>
          <w:sz w:val="24"/>
          <w:szCs w:val="24"/>
          <w:lang w:val="en-GB"/>
        </w:rPr>
      </w:pPr>
      <w:r w:rsidRPr="00872448">
        <w:rPr>
          <w:rFonts w:ascii="Arial" w:hAnsi="Arial" w:cs="Arial"/>
          <w:sz w:val="24"/>
          <w:szCs w:val="24"/>
          <w:lang w:val="en-GB"/>
        </w:rPr>
        <w:t>Fire exits are:</w:t>
      </w:r>
    </w:p>
    <w:p w14:paraId="1BADEB00" w14:textId="34BABAED" w:rsidR="003F674C" w:rsidRPr="00872448" w:rsidRDefault="003F674C" w:rsidP="00872448">
      <w:pPr>
        <w:pStyle w:val="ListParagraph"/>
        <w:numPr>
          <w:ilvl w:val="0"/>
          <w:numId w:val="24"/>
        </w:numPr>
        <w:rPr>
          <w:rFonts w:ascii="Arial" w:hAnsi="Arial" w:cs="Arial"/>
          <w:sz w:val="24"/>
          <w:szCs w:val="24"/>
          <w:lang w:val="en-GB"/>
        </w:rPr>
      </w:pPr>
      <w:r w:rsidRPr="00872448">
        <w:rPr>
          <w:rFonts w:ascii="Arial" w:hAnsi="Arial" w:cs="Arial"/>
          <w:sz w:val="24"/>
          <w:szCs w:val="24"/>
          <w:lang w:val="en-GB"/>
        </w:rPr>
        <w:t>First floor</w:t>
      </w:r>
      <w:r w:rsidR="003C3FA8" w:rsidRPr="00872448">
        <w:rPr>
          <w:rFonts w:ascii="Arial" w:hAnsi="Arial" w:cs="Arial"/>
          <w:sz w:val="24"/>
          <w:szCs w:val="24"/>
          <w:lang w:val="en-GB"/>
        </w:rPr>
        <w:t>:</w:t>
      </w:r>
      <w:r w:rsidRPr="00872448">
        <w:rPr>
          <w:rFonts w:ascii="Arial" w:hAnsi="Arial" w:cs="Arial"/>
          <w:sz w:val="24"/>
          <w:szCs w:val="24"/>
          <w:lang w:val="en-GB"/>
        </w:rPr>
        <w:t xml:space="preserve"> </w:t>
      </w:r>
      <w:r w:rsidR="009557A2">
        <w:rPr>
          <w:rFonts w:ascii="Arial" w:hAnsi="Arial" w:cs="Arial"/>
          <w:sz w:val="24"/>
          <w:szCs w:val="24"/>
          <w:lang w:val="en-GB"/>
        </w:rPr>
        <w:t>Blue doors exiting onto the yards</w:t>
      </w:r>
    </w:p>
    <w:p w14:paraId="7A1D1E3C" w14:textId="63D8354C" w:rsidR="003F674C" w:rsidRPr="00872448" w:rsidRDefault="003F674C" w:rsidP="00872448">
      <w:pPr>
        <w:pStyle w:val="ListParagraph"/>
        <w:numPr>
          <w:ilvl w:val="0"/>
          <w:numId w:val="24"/>
        </w:numPr>
        <w:rPr>
          <w:rFonts w:ascii="Arial" w:hAnsi="Arial" w:cs="Arial"/>
          <w:sz w:val="24"/>
          <w:szCs w:val="24"/>
          <w:lang w:val="en-GB"/>
        </w:rPr>
      </w:pPr>
      <w:r w:rsidRPr="00872448">
        <w:rPr>
          <w:rFonts w:ascii="Arial" w:hAnsi="Arial" w:cs="Arial"/>
          <w:sz w:val="24"/>
          <w:szCs w:val="24"/>
          <w:lang w:val="en-GB"/>
        </w:rPr>
        <w:t>Ground floor</w:t>
      </w:r>
      <w:r w:rsidR="003C3FA8" w:rsidRPr="00872448">
        <w:rPr>
          <w:rFonts w:ascii="Arial" w:hAnsi="Arial" w:cs="Arial"/>
          <w:sz w:val="24"/>
          <w:szCs w:val="24"/>
          <w:lang w:val="en-GB"/>
        </w:rPr>
        <w:t>:</w:t>
      </w:r>
      <w:r w:rsidRPr="00872448">
        <w:rPr>
          <w:rFonts w:ascii="Arial" w:hAnsi="Arial" w:cs="Arial"/>
          <w:sz w:val="24"/>
          <w:szCs w:val="24"/>
          <w:lang w:val="en-GB"/>
        </w:rPr>
        <w:t xml:space="preserve"> </w:t>
      </w:r>
      <w:r w:rsidR="009557A2">
        <w:rPr>
          <w:rFonts w:ascii="Arial" w:hAnsi="Arial" w:cs="Arial"/>
          <w:sz w:val="24"/>
          <w:szCs w:val="24"/>
          <w:lang w:val="en-GB"/>
        </w:rPr>
        <w:t>Blue doors exiting onto the yards</w:t>
      </w:r>
    </w:p>
    <w:p w14:paraId="4A1DEFB0" w14:textId="77777777" w:rsidR="003F674C" w:rsidRDefault="003F674C">
      <w:pPr>
        <w:ind w:left="360"/>
        <w:rPr>
          <w:rFonts w:ascii="Arial" w:hAnsi="Arial" w:cs="Arial"/>
          <w:sz w:val="24"/>
          <w:szCs w:val="24"/>
          <w:lang w:val="en-GB"/>
        </w:rPr>
      </w:pPr>
    </w:p>
    <w:p w14:paraId="79811192" w14:textId="68E26797" w:rsidR="003F674C" w:rsidRPr="00872448" w:rsidRDefault="003F674C" w:rsidP="00872448">
      <w:pPr>
        <w:pStyle w:val="ListParagraph"/>
        <w:numPr>
          <w:ilvl w:val="0"/>
          <w:numId w:val="24"/>
        </w:numPr>
        <w:tabs>
          <w:tab w:val="left" w:pos="750"/>
        </w:tabs>
        <w:rPr>
          <w:rFonts w:ascii="Arial" w:hAnsi="Arial" w:cs="Arial"/>
          <w:sz w:val="24"/>
          <w:szCs w:val="24"/>
          <w:lang w:val="en-GB"/>
        </w:rPr>
      </w:pPr>
      <w:r w:rsidRPr="00872448">
        <w:rPr>
          <w:rFonts w:ascii="Arial" w:hAnsi="Arial" w:cs="Arial"/>
          <w:sz w:val="24"/>
          <w:szCs w:val="24"/>
          <w:lang w:val="en-GB"/>
        </w:rPr>
        <w:t>Break glass call points are:</w:t>
      </w:r>
    </w:p>
    <w:p w14:paraId="678BF7B0" w14:textId="7F5C3223" w:rsidR="003F674C" w:rsidRPr="00872448" w:rsidRDefault="003F674C" w:rsidP="00872448">
      <w:pPr>
        <w:pStyle w:val="ListParagraph"/>
        <w:numPr>
          <w:ilvl w:val="0"/>
          <w:numId w:val="24"/>
        </w:numPr>
        <w:tabs>
          <w:tab w:val="left" w:pos="2160"/>
        </w:tabs>
        <w:rPr>
          <w:rFonts w:ascii="Arial" w:hAnsi="Arial" w:cs="Arial"/>
          <w:sz w:val="24"/>
          <w:szCs w:val="24"/>
          <w:lang w:val="en-GB"/>
        </w:rPr>
      </w:pPr>
      <w:r w:rsidRPr="00872448">
        <w:rPr>
          <w:rFonts w:ascii="Arial" w:hAnsi="Arial" w:cs="Arial"/>
          <w:sz w:val="24"/>
          <w:szCs w:val="24"/>
          <w:lang w:val="en-GB"/>
        </w:rPr>
        <w:t>First floor</w:t>
      </w:r>
      <w:r w:rsidR="003C3FA8" w:rsidRPr="00872448">
        <w:rPr>
          <w:rFonts w:ascii="Arial" w:hAnsi="Arial" w:cs="Arial"/>
          <w:sz w:val="24"/>
          <w:szCs w:val="24"/>
          <w:lang w:val="en-GB"/>
        </w:rPr>
        <w:t>:</w:t>
      </w:r>
      <w:r w:rsidRPr="00872448">
        <w:rPr>
          <w:rFonts w:ascii="Arial" w:hAnsi="Arial" w:cs="Arial"/>
          <w:sz w:val="24"/>
          <w:szCs w:val="24"/>
          <w:lang w:val="en-GB"/>
        </w:rPr>
        <w:t xml:space="preserve"> </w:t>
      </w:r>
      <w:r w:rsidR="009557A2">
        <w:rPr>
          <w:rFonts w:ascii="Arial" w:hAnsi="Arial" w:cs="Arial"/>
          <w:sz w:val="24"/>
          <w:szCs w:val="24"/>
          <w:lang w:val="en-GB"/>
        </w:rPr>
        <w:t>At the top of each stairwell</w:t>
      </w:r>
    </w:p>
    <w:p w14:paraId="7FA9F945" w14:textId="1E9009E7" w:rsidR="003F674C" w:rsidRPr="00872448" w:rsidRDefault="003F674C" w:rsidP="00872448">
      <w:pPr>
        <w:pStyle w:val="ListParagraph"/>
        <w:numPr>
          <w:ilvl w:val="0"/>
          <w:numId w:val="24"/>
        </w:numPr>
        <w:tabs>
          <w:tab w:val="left" w:pos="2160"/>
        </w:tabs>
        <w:rPr>
          <w:rFonts w:ascii="Arial" w:hAnsi="Arial" w:cs="Arial"/>
          <w:sz w:val="24"/>
          <w:szCs w:val="24"/>
          <w:lang w:val="en-GB"/>
        </w:rPr>
      </w:pPr>
      <w:r w:rsidRPr="00872448">
        <w:rPr>
          <w:rFonts w:ascii="Arial" w:hAnsi="Arial" w:cs="Arial"/>
          <w:sz w:val="24"/>
          <w:szCs w:val="24"/>
          <w:lang w:val="en-GB"/>
        </w:rPr>
        <w:t>Ground floor</w:t>
      </w:r>
      <w:r w:rsidR="003C3FA8" w:rsidRPr="00872448">
        <w:rPr>
          <w:rFonts w:ascii="Arial" w:hAnsi="Arial" w:cs="Arial"/>
          <w:sz w:val="24"/>
          <w:szCs w:val="24"/>
          <w:lang w:val="en-GB"/>
        </w:rPr>
        <w:t>:</w:t>
      </w:r>
      <w:r w:rsidR="009557A2">
        <w:rPr>
          <w:rFonts w:ascii="Arial" w:hAnsi="Arial" w:cs="Arial"/>
          <w:sz w:val="24"/>
          <w:szCs w:val="24"/>
          <w:lang w:val="en-GB"/>
        </w:rPr>
        <w:t xml:space="preserve"> By the blue door near the kitchen</w:t>
      </w:r>
    </w:p>
    <w:p w14:paraId="36CCC035" w14:textId="77777777" w:rsidR="003F674C" w:rsidRDefault="003F674C">
      <w:pPr>
        <w:ind w:left="360"/>
        <w:rPr>
          <w:rFonts w:ascii="Arial" w:hAnsi="Arial" w:cs="Arial"/>
          <w:sz w:val="24"/>
          <w:szCs w:val="24"/>
          <w:lang w:val="en-GB"/>
        </w:rPr>
      </w:pPr>
    </w:p>
    <w:p w14:paraId="67F679B5" w14:textId="3EFF36F4" w:rsidR="003F674C" w:rsidRPr="00872448" w:rsidRDefault="003F674C" w:rsidP="00872448">
      <w:pPr>
        <w:pStyle w:val="ListParagraph"/>
        <w:numPr>
          <w:ilvl w:val="0"/>
          <w:numId w:val="10"/>
        </w:numPr>
        <w:tabs>
          <w:tab w:val="left" w:pos="750"/>
        </w:tabs>
        <w:rPr>
          <w:rFonts w:ascii="Arial" w:hAnsi="Arial" w:cs="Arial"/>
          <w:sz w:val="24"/>
          <w:szCs w:val="24"/>
          <w:lang w:val="en-GB"/>
        </w:rPr>
      </w:pPr>
      <w:r w:rsidRPr="00872448">
        <w:rPr>
          <w:rFonts w:ascii="Arial" w:hAnsi="Arial" w:cs="Arial"/>
          <w:sz w:val="24"/>
          <w:szCs w:val="24"/>
          <w:lang w:val="en-GB"/>
        </w:rPr>
        <w:t>Fire extinguishers are located at (also specify type):</w:t>
      </w:r>
    </w:p>
    <w:p w14:paraId="75A80764" w14:textId="0DD73354" w:rsidR="003F674C" w:rsidRDefault="003F674C" w:rsidP="00872448">
      <w:pPr>
        <w:pStyle w:val="Heading1"/>
        <w:numPr>
          <w:ilvl w:val="0"/>
          <w:numId w:val="10"/>
        </w:numPr>
      </w:pPr>
      <w:r>
        <w:t>First floor</w:t>
      </w:r>
      <w:r w:rsidR="003C3FA8">
        <w:t>:</w:t>
      </w:r>
      <w:r w:rsidR="002F05E8">
        <w:tab/>
        <w:t xml:space="preserve">Main hall </w:t>
      </w:r>
      <w:r w:rsidR="007F7D9C">
        <w:t xml:space="preserve">- </w:t>
      </w:r>
      <w:r w:rsidR="002F05E8">
        <w:t xml:space="preserve">Co2 and </w:t>
      </w:r>
      <w:r w:rsidR="004A7152">
        <w:t>Water</w:t>
      </w:r>
    </w:p>
    <w:p w14:paraId="2F32C842" w14:textId="13165F4B" w:rsidR="002F05E8" w:rsidRPr="007F7D9C" w:rsidRDefault="002F05E8" w:rsidP="002F05E8">
      <w:pPr>
        <w:ind w:left="2880"/>
        <w:rPr>
          <w:rFonts w:ascii="Arial" w:hAnsi="Arial" w:cs="Arial"/>
          <w:sz w:val="24"/>
          <w:szCs w:val="24"/>
          <w:lang w:val="en-GB"/>
        </w:rPr>
      </w:pPr>
      <w:r w:rsidRPr="007F7D9C">
        <w:rPr>
          <w:rFonts w:ascii="Arial" w:hAnsi="Arial" w:cs="Arial"/>
          <w:sz w:val="24"/>
          <w:szCs w:val="24"/>
          <w:lang w:val="en-GB"/>
        </w:rPr>
        <w:t>Outside staffroom</w:t>
      </w:r>
      <w:r w:rsidR="007F7D9C">
        <w:rPr>
          <w:rFonts w:ascii="Arial" w:hAnsi="Arial" w:cs="Arial"/>
          <w:sz w:val="24"/>
          <w:szCs w:val="24"/>
          <w:lang w:val="en-GB"/>
        </w:rPr>
        <w:t xml:space="preserve"> - </w:t>
      </w:r>
      <w:r w:rsidRPr="007F7D9C">
        <w:rPr>
          <w:rFonts w:ascii="Arial" w:hAnsi="Arial" w:cs="Arial"/>
          <w:sz w:val="24"/>
          <w:szCs w:val="24"/>
          <w:lang w:val="en-GB"/>
        </w:rPr>
        <w:t xml:space="preserve"> </w:t>
      </w:r>
      <w:r w:rsidR="004A7152" w:rsidRPr="007F7D9C">
        <w:rPr>
          <w:rFonts w:ascii="Arial" w:hAnsi="Arial" w:cs="Arial"/>
          <w:sz w:val="24"/>
          <w:szCs w:val="24"/>
          <w:lang w:val="en-GB"/>
        </w:rPr>
        <w:t>Water</w:t>
      </w:r>
    </w:p>
    <w:p w14:paraId="4382CCA1" w14:textId="71C69C76" w:rsidR="002F05E8" w:rsidRPr="007F7D9C" w:rsidRDefault="002F05E8" w:rsidP="002F05E8">
      <w:pPr>
        <w:ind w:left="2880"/>
        <w:rPr>
          <w:rFonts w:ascii="Arial" w:hAnsi="Arial" w:cs="Arial"/>
          <w:sz w:val="24"/>
          <w:szCs w:val="24"/>
          <w:lang w:val="en-GB"/>
        </w:rPr>
      </w:pPr>
      <w:r w:rsidRPr="007F7D9C">
        <w:rPr>
          <w:rFonts w:ascii="Arial" w:hAnsi="Arial" w:cs="Arial"/>
          <w:sz w:val="24"/>
          <w:szCs w:val="24"/>
          <w:lang w:val="en-GB"/>
        </w:rPr>
        <w:t>In the corridor near Year 6</w:t>
      </w:r>
      <w:r w:rsidR="004A7152" w:rsidRPr="007F7D9C">
        <w:rPr>
          <w:rFonts w:ascii="Arial" w:hAnsi="Arial" w:cs="Arial"/>
          <w:sz w:val="24"/>
          <w:szCs w:val="24"/>
          <w:lang w:val="en-GB"/>
        </w:rPr>
        <w:t xml:space="preserve"> </w:t>
      </w:r>
      <w:r w:rsidR="007F7D9C">
        <w:rPr>
          <w:rFonts w:ascii="Arial" w:hAnsi="Arial" w:cs="Arial"/>
          <w:sz w:val="24"/>
          <w:szCs w:val="24"/>
          <w:lang w:val="en-GB"/>
        </w:rPr>
        <w:t xml:space="preserve">- </w:t>
      </w:r>
      <w:r w:rsidR="004A7152" w:rsidRPr="007F7D9C">
        <w:rPr>
          <w:rFonts w:ascii="Arial" w:hAnsi="Arial" w:cs="Arial"/>
          <w:sz w:val="24"/>
          <w:szCs w:val="24"/>
          <w:lang w:val="en-GB"/>
        </w:rPr>
        <w:t>Water and Co2</w:t>
      </w:r>
    </w:p>
    <w:p w14:paraId="10BD228C" w14:textId="591A473B" w:rsidR="002F05E8" w:rsidRPr="007F7D9C" w:rsidRDefault="002F05E8" w:rsidP="002F05E8">
      <w:pPr>
        <w:ind w:left="2880"/>
        <w:rPr>
          <w:rFonts w:ascii="Arial" w:hAnsi="Arial" w:cs="Arial"/>
          <w:sz w:val="24"/>
          <w:szCs w:val="24"/>
          <w:lang w:val="en-GB"/>
        </w:rPr>
      </w:pPr>
      <w:r w:rsidRPr="007F7D9C">
        <w:rPr>
          <w:rFonts w:ascii="Arial" w:hAnsi="Arial" w:cs="Arial"/>
          <w:sz w:val="24"/>
          <w:szCs w:val="24"/>
          <w:lang w:val="en-GB"/>
        </w:rPr>
        <w:t>In the library near the Chromebooks</w:t>
      </w:r>
      <w:r w:rsidR="007F7D9C">
        <w:rPr>
          <w:rFonts w:ascii="Arial" w:hAnsi="Arial" w:cs="Arial"/>
          <w:sz w:val="24"/>
          <w:szCs w:val="24"/>
          <w:lang w:val="en-GB"/>
        </w:rPr>
        <w:t xml:space="preserve"> -</w:t>
      </w:r>
      <w:r w:rsidRPr="007F7D9C">
        <w:rPr>
          <w:rFonts w:ascii="Arial" w:hAnsi="Arial" w:cs="Arial"/>
          <w:sz w:val="24"/>
          <w:szCs w:val="24"/>
          <w:lang w:val="en-GB"/>
        </w:rPr>
        <w:t xml:space="preserve"> Lithium</w:t>
      </w:r>
    </w:p>
    <w:p w14:paraId="2ECECECE" w14:textId="54159C47" w:rsidR="004A7152" w:rsidRDefault="004A7152" w:rsidP="002F05E8">
      <w:pPr>
        <w:ind w:left="2880"/>
        <w:rPr>
          <w:lang w:val="en-GB"/>
        </w:rPr>
      </w:pPr>
      <w:r>
        <w:rPr>
          <w:lang w:val="en-GB"/>
        </w:rPr>
        <w:t xml:space="preserve">  </w:t>
      </w:r>
    </w:p>
    <w:p w14:paraId="2E6783B7" w14:textId="77777777" w:rsidR="002F05E8" w:rsidRPr="002F05E8" w:rsidRDefault="002F05E8" w:rsidP="002F05E8">
      <w:pPr>
        <w:ind w:left="2880"/>
        <w:rPr>
          <w:lang w:val="en-GB"/>
        </w:rPr>
      </w:pPr>
    </w:p>
    <w:p w14:paraId="4A308415" w14:textId="172199BA" w:rsidR="003F674C" w:rsidRDefault="003F674C" w:rsidP="00872448">
      <w:pPr>
        <w:numPr>
          <w:ilvl w:val="0"/>
          <w:numId w:val="10"/>
        </w:numPr>
        <w:tabs>
          <w:tab w:val="left" w:pos="2160"/>
        </w:tabs>
        <w:rPr>
          <w:rFonts w:ascii="Arial" w:hAnsi="Arial" w:cs="Arial"/>
          <w:sz w:val="24"/>
          <w:szCs w:val="24"/>
          <w:lang w:val="en-GB"/>
        </w:rPr>
      </w:pPr>
      <w:r>
        <w:rPr>
          <w:rFonts w:ascii="Arial" w:hAnsi="Arial" w:cs="Arial"/>
          <w:sz w:val="24"/>
          <w:szCs w:val="24"/>
          <w:lang w:val="en-GB"/>
        </w:rPr>
        <w:t>Ground floor</w:t>
      </w:r>
      <w:r w:rsidR="003C3FA8">
        <w:rPr>
          <w:rFonts w:ascii="Arial" w:hAnsi="Arial" w:cs="Arial"/>
          <w:sz w:val="24"/>
          <w:szCs w:val="24"/>
          <w:lang w:val="en-GB"/>
        </w:rPr>
        <w:t>:</w:t>
      </w:r>
      <w:r w:rsidR="004A7152">
        <w:rPr>
          <w:rFonts w:ascii="Arial" w:hAnsi="Arial" w:cs="Arial"/>
          <w:sz w:val="24"/>
          <w:szCs w:val="24"/>
          <w:lang w:val="en-GB"/>
        </w:rPr>
        <w:tab/>
        <w:t>Entrance – Water</w:t>
      </w:r>
    </w:p>
    <w:p w14:paraId="7F13395A" w14:textId="361C4C62" w:rsidR="004A7152" w:rsidRDefault="004A7152"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sidR="007F7D9C">
        <w:rPr>
          <w:rFonts w:ascii="Arial" w:hAnsi="Arial" w:cs="Arial"/>
          <w:sz w:val="24"/>
          <w:szCs w:val="24"/>
          <w:lang w:val="en-GB"/>
        </w:rPr>
        <w:t xml:space="preserve">Office </w:t>
      </w:r>
      <w:r w:rsidR="007F7D9C">
        <w:rPr>
          <w:rFonts w:ascii="Arial" w:hAnsi="Arial" w:cs="Arial"/>
          <w:sz w:val="24"/>
          <w:szCs w:val="24"/>
          <w:lang w:val="en-GB"/>
        </w:rPr>
        <w:tab/>
        <w:t>- Co2</w:t>
      </w:r>
    </w:p>
    <w:p w14:paraId="76AB1F5E" w14:textId="3673BB6E" w:rsidR="007F7D9C" w:rsidRDefault="007F7D9C"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Kitchen – Foam and Co2</w:t>
      </w:r>
    </w:p>
    <w:p w14:paraId="10EA41BB" w14:textId="39D41002" w:rsidR="007F7D9C" w:rsidRDefault="007F7D9C"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Nursery Co2</w:t>
      </w:r>
    </w:p>
    <w:p w14:paraId="1776E689" w14:textId="774C2455" w:rsidR="007F7D9C" w:rsidRDefault="007F7D9C"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Corridor outside Year 1 – Foam</w:t>
      </w:r>
    </w:p>
    <w:p w14:paraId="5752FF2E" w14:textId="17A6795F" w:rsidR="007F7D9C" w:rsidRDefault="007F7D9C"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Corridor outside Mr Pope’s office – Water and Co2</w:t>
      </w:r>
    </w:p>
    <w:p w14:paraId="06D837C0" w14:textId="0612B573" w:rsidR="007F7D9C" w:rsidRDefault="007F7D9C"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 xml:space="preserve">Large stairwell </w:t>
      </w:r>
      <w:r w:rsidR="006660E0">
        <w:rPr>
          <w:rFonts w:ascii="Arial" w:hAnsi="Arial" w:cs="Arial"/>
          <w:sz w:val="24"/>
          <w:szCs w:val="24"/>
          <w:lang w:val="en-GB"/>
        </w:rPr>
        <w:t>–</w:t>
      </w:r>
      <w:r>
        <w:rPr>
          <w:rFonts w:ascii="Arial" w:hAnsi="Arial" w:cs="Arial"/>
          <w:sz w:val="24"/>
          <w:szCs w:val="24"/>
          <w:lang w:val="en-GB"/>
        </w:rPr>
        <w:t xml:space="preserve"> Water</w:t>
      </w:r>
    </w:p>
    <w:p w14:paraId="68E77BD3" w14:textId="1C911760" w:rsidR="006660E0" w:rsidRDefault="006660E0" w:rsidP="004A7152">
      <w:pPr>
        <w:tabs>
          <w:tab w:val="left" w:pos="2160"/>
        </w:tabs>
        <w:ind w:left="1440"/>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t>Dining Hall near laptop trolley- Lithium</w:t>
      </w:r>
    </w:p>
    <w:sectPr w:rsidR="006660E0">
      <w:headerReference w:type="default" r:id="rId9"/>
      <w:footerReference w:type="default" r:id="rId10"/>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D11F" w14:textId="77777777" w:rsidR="00E10DDC" w:rsidRDefault="00E10DDC">
      <w:r>
        <w:separator/>
      </w:r>
    </w:p>
  </w:endnote>
  <w:endnote w:type="continuationSeparator" w:id="0">
    <w:p w14:paraId="234BBA4A" w14:textId="77777777" w:rsidR="00E10DDC" w:rsidRDefault="00E1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923665"/>
      <w:docPartObj>
        <w:docPartGallery w:val="Page Numbers (Bottom of Page)"/>
        <w:docPartUnique/>
      </w:docPartObj>
    </w:sdtPr>
    <w:sdtEndPr/>
    <w:sdtContent>
      <w:sdt>
        <w:sdtPr>
          <w:id w:val="-1769616900"/>
          <w:docPartObj>
            <w:docPartGallery w:val="Page Numbers (Top of Page)"/>
            <w:docPartUnique/>
          </w:docPartObj>
        </w:sdtPr>
        <w:sdtEndPr/>
        <w:sdtContent>
          <w:p w14:paraId="13FE7769" w14:textId="5650D036" w:rsidR="008374CD" w:rsidRDefault="008374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15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15E3">
              <w:rPr>
                <w:b/>
                <w:bCs/>
                <w:noProof/>
              </w:rPr>
              <w:t>4</w:t>
            </w:r>
            <w:r>
              <w:rPr>
                <w:b/>
                <w:bCs/>
                <w:sz w:val="24"/>
                <w:szCs w:val="24"/>
              </w:rPr>
              <w:fldChar w:fldCharType="end"/>
            </w:r>
          </w:p>
        </w:sdtContent>
      </w:sdt>
    </w:sdtContent>
  </w:sdt>
  <w:p w14:paraId="224F9146" w14:textId="301E3007" w:rsidR="00894936" w:rsidRPr="00252B22" w:rsidRDefault="008374CD" w:rsidP="00252B22">
    <w:pPr>
      <w:tabs>
        <w:tab w:val="center" w:pos="4320"/>
        <w:tab w:val="right" w:pos="8640"/>
      </w:tabs>
      <w:rPr>
        <w:rFonts w:ascii="Arial" w:hAnsi="Arial"/>
        <w:color w:val="C0C0C0"/>
        <w:kern w:val="0"/>
        <w:lang w:val="en-GB"/>
      </w:rPr>
    </w:pPr>
    <w:r w:rsidRPr="006E06F0">
      <w:rPr>
        <w:rFonts w:ascii="Arial" w:hAnsi="Arial"/>
        <w:color w:val="000000" w:themeColor="text1"/>
        <w:kern w:val="0"/>
        <w:lang w:val="en-GB"/>
      </w:rPr>
      <w:t>Version 3. June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A21D2" w14:textId="77777777" w:rsidR="00E10DDC" w:rsidRDefault="00E10DDC">
      <w:r>
        <w:separator/>
      </w:r>
    </w:p>
  </w:footnote>
  <w:footnote w:type="continuationSeparator" w:id="0">
    <w:p w14:paraId="5A821F95" w14:textId="77777777" w:rsidR="00E10DDC" w:rsidRDefault="00E1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477C" w14:textId="77777777" w:rsidR="00894936" w:rsidRDefault="00894936">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68C"/>
    <w:multiLevelType w:val="hybridMultilevel"/>
    <w:tmpl w:val="7C4CDA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F7AC7"/>
    <w:multiLevelType w:val="hybridMultilevel"/>
    <w:tmpl w:val="129EBCA8"/>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08420435"/>
    <w:multiLevelType w:val="hybridMultilevel"/>
    <w:tmpl w:val="BFD6FD16"/>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0F043772"/>
    <w:multiLevelType w:val="hybridMultilevel"/>
    <w:tmpl w:val="8BBAC61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4" w15:restartNumberingAfterBreak="0">
    <w:nsid w:val="0F125945"/>
    <w:multiLevelType w:val="singleLevel"/>
    <w:tmpl w:val="7B167A52"/>
    <w:lvl w:ilvl="0">
      <w:start w:val="1"/>
      <w:numFmt w:val="decimal"/>
      <w:lvlText w:val="%1"/>
      <w:legacy w:legacy="1" w:legacySpace="0" w:legacyIndent="360"/>
      <w:lvlJc w:val="left"/>
      <w:rPr>
        <w:rFonts w:ascii="Arial" w:hAnsi="Arial" w:cs="Arial" w:hint="default"/>
      </w:rPr>
    </w:lvl>
  </w:abstractNum>
  <w:abstractNum w:abstractNumId="5" w15:restartNumberingAfterBreak="0">
    <w:nsid w:val="11947DE0"/>
    <w:multiLevelType w:val="singleLevel"/>
    <w:tmpl w:val="7B167A52"/>
    <w:lvl w:ilvl="0">
      <w:start w:val="1"/>
      <w:numFmt w:val="decimal"/>
      <w:lvlText w:val="%1"/>
      <w:legacy w:legacy="1" w:legacySpace="0" w:legacyIndent="360"/>
      <w:lvlJc w:val="left"/>
      <w:rPr>
        <w:rFonts w:ascii="Arial" w:hAnsi="Arial" w:cs="Arial" w:hint="default"/>
      </w:rPr>
    </w:lvl>
  </w:abstractNum>
  <w:abstractNum w:abstractNumId="6" w15:restartNumberingAfterBreak="0">
    <w:nsid w:val="128C378E"/>
    <w:multiLevelType w:val="hybridMultilevel"/>
    <w:tmpl w:val="1B90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F6E8B"/>
    <w:multiLevelType w:val="hybridMultilevel"/>
    <w:tmpl w:val="3852E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F955DD"/>
    <w:multiLevelType w:val="hybridMultilevel"/>
    <w:tmpl w:val="776876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52A99"/>
    <w:multiLevelType w:val="multilevel"/>
    <w:tmpl w:val="F1306EB2"/>
    <w:lvl w:ilvl="0">
      <w:start w:val="1"/>
      <w:numFmt w:val="bullet"/>
      <w:lvlText w:val=""/>
      <w:lvlJc w:val="left"/>
      <w:pPr>
        <w:tabs>
          <w:tab w:val="num" w:pos="1080"/>
        </w:tabs>
        <w:ind w:left="1080" w:hanging="360"/>
      </w:pPr>
      <w:rPr>
        <w:rFonts w:ascii="Symbol" w:hAnsi="Symbol" w:cs="Times New Roman"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60747B7"/>
    <w:multiLevelType w:val="multilevel"/>
    <w:tmpl w:val="38CA054A"/>
    <w:lvl w:ilvl="0">
      <w:start w:val="2"/>
      <w:numFmt w:val="decimal"/>
      <w:lvlText w:val="%1."/>
      <w:legacy w:legacy="1" w:legacySpace="0" w:legacyIndent="360"/>
      <w:lvlJc w:val="left"/>
      <w:rPr>
        <w:rFonts w:ascii="Arial" w:hAnsi="Arial" w:cs="Arial" w:hint="default"/>
      </w:rPr>
    </w:lvl>
    <w:lvl w:ilvl="1">
      <w:start w:val="2"/>
      <w:numFmt w:val="decimal"/>
      <w:isLgl/>
      <w:lvlText w:val="%1.%2"/>
      <w:lvlJc w:val="left"/>
      <w:pPr>
        <w:tabs>
          <w:tab w:val="num" w:pos="643"/>
        </w:tabs>
        <w:ind w:left="643" w:hanging="36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1" w15:restartNumberingAfterBreak="0">
    <w:nsid w:val="4A6E1C78"/>
    <w:multiLevelType w:val="multilevel"/>
    <w:tmpl w:val="4DDEB6B0"/>
    <w:lvl w:ilvl="0">
      <w:start w:val="1"/>
      <w:numFmt w:val="decimal"/>
      <w:lvlText w:val="%1."/>
      <w:legacy w:legacy="1" w:legacySpace="0" w:legacyIndent="360"/>
      <w:lvlJc w:val="left"/>
      <w:rPr>
        <w:rFonts w:ascii="Arial" w:hAnsi="Arial" w:cs="Aria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4CDB3CEA"/>
    <w:multiLevelType w:val="hybridMultilevel"/>
    <w:tmpl w:val="30B8826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3" w15:restartNumberingAfterBreak="0">
    <w:nsid w:val="53A4037C"/>
    <w:multiLevelType w:val="hybridMultilevel"/>
    <w:tmpl w:val="A672E4F2"/>
    <w:lvl w:ilvl="0" w:tplc="04090001">
      <w:start w:val="1"/>
      <w:numFmt w:val="bullet"/>
      <w:lvlText w:val=""/>
      <w:lvlJc w:val="left"/>
      <w:pPr>
        <w:tabs>
          <w:tab w:val="num" w:pos="1080"/>
        </w:tabs>
        <w:ind w:left="108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D34C1"/>
    <w:multiLevelType w:val="multilevel"/>
    <w:tmpl w:val="8F0662B8"/>
    <w:lvl w:ilvl="0">
      <w:start w:val="1"/>
      <w:numFmt w:val="decimal"/>
      <w:lvlText w:val="%1."/>
      <w:legacy w:legacy="1" w:legacySpace="0" w:legacyIndent="360"/>
      <w:lvlJc w:val="left"/>
      <w:rPr>
        <w:rFonts w:ascii="Arial" w:hAnsi="Arial" w:cs="Aria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40F4D0C"/>
    <w:multiLevelType w:val="hybridMultilevel"/>
    <w:tmpl w:val="5662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E1383"/>
    <w:multiLevelType w:val="singleLevel"/>
    <w:tmpl w:val="5BF649E2"/>
    <w:lvl w:ilvl="0">
      <w:start w:val="3"/>
      <w:numFmt w:val="decimal"/>
      <w:lvlText w:val="%1."/>
      <w:legacy w:legacy="1" w:legacySpace="0" w:legacyIndent="360"/>
      <w:lvlJc w:val="left"/>
      <w:rPr>
        <w:rFonts w:ascii="Arial" w:hAnsi="Arial" w:cs="Arial" w:hint="default"/>
      </w:rPr>
    </w:lvl>
  </w:abstractNum>
  <w:abstractNum w:abstractNumId="17" w15:restartNumberingAfterBreak="0">
    <w:nsid w:val="66BE4D6B"/>
    <w:multiLevelType w:val="hybridMultilevel"/>
    <w:tmpl w:val="9218410A"/>
    <w:lvl w:ilvl="0" w:tplc="04090001">
      <w:start w:val="1"/>
      <w:numFmt w:val="bullet"/>
      <w:lvlText w:val=""/>
      <w:lvlJc w:val="left"/>
      <w:pPr>
        <w:tabs>
          <w:tab w:val="num" w:pos="2520"/>
        </w:tabs>
        <w:ind w:left="2520" w:hanging="360"/>
      </w:pPr>
      <w:rPr>
        <w:rFonts w:ascii="Symbol" w:hAnsi="Symbol"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Times New Roman" w:hint="default"/>
      </w:rPr>
    </w:lvl>
    <w:lvl w:ilvl="3" w:tplc="04090001">
      <w:start w:val="1"/>
      <w:numFmt w:val="bullet"/>
      <w:lvlText w:val=""/>
      <w:lvlJc w:val="left"/>
      <w:pPr>
        <w:tabs>
          <w:tab w:val="num" w:pos="4680"/>
        </w:tabs>
        <w:ind w:left="4680" w:hanging="360"/>
      </w:pPr>
      <w:rPr>
        <w:rFonts w:ascii="Symbol" w:hAnsi="Symbol" w:cs="Times New Roman"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Times New Roman" w:hint="default"/>
      </w:rPr>
    </w:lvl>
    <w:lvl w:ilvl="6" w:tplc="04090001">
      <w:start w:val="1"/>
      <w:numFmt w:val="bullet"/>
      <w:lvlText w:val=""/>
      <w:lvlJc w:val="left"/>
      <w:pPr>
        <w:tabs>
          <w:tab w:val="num" w:pos="6840"/>
        </w:tabs>
        <w:ind w:left="6840" w:hanging="360"/>
      </w:pPr>
      <w:rPr>
        <w:rFonts w:ascii="Symbol" w:hAnsi="Symbol" w:cs="Times New Roman"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Times New Roman" w:hint="default"/>
      </w:rPr>
    </w:lvl>
  </w:abstractNum>
  <w:abstractNum w:abstractNumId="18" w15:restartNumberingAfterBreak="0">
    <w:nsid w:val="6EFB52FA"/>
    <w:multiLevelType w:val="multilevel"/>
    <w:tmpl w:val="4DDEB6B0"/>
    <w:lvl w:ilvl="0">
      <w:start w:val="1"/>
      <w:numFmt w:val="decimal"/>
      <w:lvlText w:val="%1."/>
      <w:legacy w:legacy="1" w:legacySpace="0" w:legacyIndent="360"/>
      <w:lvlJc w:val="left"/>
      <w:rPr>
        <w:rFonts w:ascii="Arial" w:hAnsi="Arial" w:cs="Aria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5BD1AA3"/>
    <w:multiLevelType w:val="hybridMultilevel"/>
    <w:tmpl w:val="5366DAC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15:restartNumberingAfterBreak="0">
    <w:nsid w:val="7D2E2846"/>
    <w:multiLevelType w:val="multilevel"/>
    <w:tmpl w:val="F1306EB2"/>
    <w:lvl w:ilvl="0">
      <w:start w:val="4"/>
      <w:numFmt w:val="decimal"/>
      <w:lvlText w:val="%1."/>
      <w:legacy w:legacy="1" w:legacySpace="0" w:legacyIndent="360"/>
      <w:lvlJc w:val="left"/>
      <w:rPr>
        <w:rFonts w:ascii="Arial" w:hAnsi="Arial" w:cs="Arial" w:hint="default"/>
      </w:rPr>
    </w:lvl>
    <w:lvl w:ilvl="1">
      <w:start w:val="1"/>
      <w:numFmt w:val="decimal"/>
      <w:isLgl/>
      <w:lvlText w:val="%1.%2"/>
      <w:lvlJc w:val="left"/>
      <w:pPr>
        <w:tabs>
          <w:tab w:val="num" w:pos="673"/>
        </w:tabs>
        <w:ind w:left="673"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 w15:restartNumberingAfterBreak="0">
    <w:nsid w:val="7D9F04E0"/>
    <w:multiLevelType w:val="multilevel"/>
    <w:tmpl w:val="F1306EB2"/>
    <w:lvl w:ilvl="0">
      <w:start w:val="4"/>
      <w:numFmt w:val="decimal"/>
      <w:lvlText w:val="%1."/>
      <w:legacy w:legacy="1" w:legacySpace="0" w:legacyIndent="360"/>
      <w:lvlJc w:val="left"/>
      <w:rPr>
        <w:rFonts w:ascii="Arial" w:hAnsi="Arial" w:cs="Arial"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11"/>
  </w:num>
  <w:num w:numId="2">
    <w:abstractNumId w:val="10"/>
  </w:num>
  <w:num w:numId="3">
    <w:abstractNumId w:val="16"/>
  </w:num>
  <w:num w:numId="4">
    <w:abstractNumId w:val="20"/>
  </w:num>
  <w:num w:numId="5">
    <w:abstractNumId w:val="5"/>
  </w:num>
  <w:num w:numId="6">
    <w:abstractNumId w:val="5"/>
    <w:lvlOverride w:ilvl="0">
      <w:lvl w:ilvl="0">
        <w:start w:val="2"/>
        <w:numFmt w:val="decimal"/>
        <w:lvlText w:val="%1"/>
        <w:legacy w:legacy="1" w:legacySpace="0" w:legacyIndent="360"/>
        <w:lvlJc w:val="left"/>
        <w:rPr>
          <w:rFonts w:ascii="Arial" w:hAnsi="Arial" w:cs="Arial" w:hint="default"/>
        </w:rPr>
      </w:lvl>
    </w:lvlOverride>
  </w:num>
  <w:num w:numId="7">
    <w:abstractNumId w:val="4"/>
  </w:num>
  <w:num w:numId="8">
    <w:abstractNumId w:val="4"/>
    <w:lvlOverride w:ilvl="0">
      <w:lvl w:ilvl="0">
        <w:start w:val="2"/>
        <w:numFmt w:val="decimal"/>
        <w:lvlText w:val="%1"/>
        <w:legacy w:legacy="1" w:legacySpace="0" w:legacyIndent="360"/>
        <w:lvlJc w:val="left"/>
        <w:rPr>
          <w:rFonts w:ascii="Arial" w:hAnsi="Arial" w:cs="Arial" w:hint="default"/>
        </w:rPr>
      </w:lvl>
    </w:lvlOverride>
  </w:num>
  <w:num w:numId="9">
    <w:abstractNumId w:val="4"/>
    <w:lvlOverride w:ilvl="0">
      <w:lvl w:ilvl="0">
        <w:start w:val="3"/>
        <w:numFmt w:val="decimal"/>
        <w:lvlText w:val="%1"/>
        <w:legacy w:legacy="1" w:legacySpace="0" w:legacyIndent="360"/>
        <w:lvlJc w:val="left"/>
        <w:rPr>
          <w:rFonts w:ascii="Arial" w:hAnsi="Arial" w:cs="Arial" w:hint="default"/>
        </w:rPr>
      </w:lvl>
    </w:lvlOverride>
  </w:num>
  <w:num w:numId="10">
    <w:abstractNumId w:val="2"/>
  </w:num>
  <w:num w:numId="11">
    <w:abstractNumId w:val="1"/>
  </w:num>
  <w:num w:numId="12">
    <w:abstractNumId w:val="21"/>
  </w:num>
  <w:num w:numId="13">
    <w:abstractNumId w:val="9"/>
  </w:num>
  <w:num w:numId="14">
    <w:abstractNumId w:val="17"/>
  </w:num>
  <w:num w:numId="15">
    <w:abstractNumId w:val="12"/>
  </w:num>
  <w:num w:numId="16">
    <w:abstractNumId w:val="8"/>
  </w:num>
  <w:num w:numId="17">
    <w:abstractNumId w:val="14"/>
  </w:num>
  <w:num w:numId="18">
    <w:abstractNumId w:val="18"/>
  </w:num>
  <w:num w:numId="19">
    <w:abstractNumId w:val="3"/>
  </w:num>
  <w:num w:numId="20">
    <w:abstractNumId w:val="7"/>
  </w:num>
  <w:num w:numId="21">
    <w:abstractNumId w:val="0"/>
  </w:num>
  <w:num w:numId="22">
    <w:abstractNumId w:val="6"/>
  </w:num>
  <w:num w:numId="23">
    <w:abstractNumId w:val="15"/>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o:colormenu v:ext="edit" fillcolor="none [32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C12698"/>
    <w:rsid w:val="00074561"/>
    <w:rsid w:val="0017121E"/>
    <w:rsid w:val="00171B2E"/>
    <w:rsid w:val="00252B22"/>
    <w:rsid w:val="0025710C"/>
    <w:rsid w:val="0027647E"/>
    <w:rsid w:val="002F05E8"/>
    <w:rsid w:val="00380B66"/>
    <w:rsid w:val="003A6705"/>
    <w:rsid w:val="003C3FA8"/>
    <w:rsid w:val="003E465D"/>
    <w:rsid w:val="003F674C"/>
    <w:rsid w:val="004615E3"/>
    <w:rsid w:val="004A7152"/>
    <w:rsid w:val="00513667"/>
    <w:rsid w:val="00593593"/>
    <w:rsid w:val="006660E0"/>
    <w:rsid w:val="006E06F0"/>
    <w:rsid w:val="006E211F"/>
    <w:rsid w:val="00710692"/>
    <w:rsid w:val="007948DF"/>
    <w:rsid w:val="007A5690"/>
    <w:rsid w:val="007F7D9C"/>
    <w:rsid w:val="00816A54"/>
    <w:rsid w:val="008374CD"/>
    <w:rsid w:val="00872448"/>
    <w:rsid w:val="00894936"/>
    <w:rsid w:val="008C5914"/>
    <w:rsid w:val="009557A2"/>
    <w:rsid w:val="009574CA"/>
    <w:rsid w:val="00976C6B"/>
    <w:rsid w:val="00A42832"/>
    <w:rsid w:val="00AA038B"/>
    <w:rsid w:val="00B22B9C"/>
    <w:rsid w:val="00B470E7"/>
    <w:rsid w:val="00C12698"/>
    <w:rsid w:val="00C634D7"/>
    <w:rsid w:val="00DC12D1"/>
    <w:rsid w:val="00E10DDC"/>
    <w:rsid w:val="00E40BAA"/>
    <w:rsid w:val="00F43B1C"/>
    <w:rsid w:val="00F67BF5"/>
    <w:rsid w:val="00F9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enu v:ext="edit" fillcolor="none [3204]"/>
    </o:shapedefaults>
    <o:shapelayout v:ext="edit">
      <o:idmap v:ext="edit" data="1"/>
    </o:shapelayout>
  </w:shapeDefaults>
  <w:decimalSymbol w:val="."/>
  <w:listSeparator w:val=","/>
  <w14:docId w14:val="174C9211"/>
  <w15:chartTrackingRefBased/>
  <w15:docId w15:val="{C6C652D2-3AEA-48D8-88C2-1A9CC664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40BAA"/>
    <w:pPr>
      <w:widowControl w:val="0"/>
      <w:overflowPunct w:val="0"/>
      <w:autoSpaceDE w:val="0"/>
      <w:autoSpaceDN w:val="0"/>
      <w:adjustRightInd w:val="0"/>
    </w:pPr>
    <w:rPr>
      <w:kern w:val="28"/>
      <w:lang w:val="en-US" w:eastAsia="en-US"/>
    </w:rPr>
  </w:style>
  <w:style w:type="paragraph" w:styleId="Heading1">
    <w:name w:val="heading 1"/>
    <w:basedOn w:val="Normal"/>
    <w:next w:val="Normal"/>
    <w:link w:val="Heading1Char"/>
    <w:qFormat/>
    <w:rsid w:val="00E40BAA"/>
    <w:pPr>
      <w:keepNext/>
      <w:tabs>
        <w:tab w:val="left" w:pos="2160"/>
      </w:tabs>
      <w:outlineLvl w:val="0"/>
    </w:pPr>
    <w:rPr>
      <w:rFonts w:ascii="Arial" w:hAnsi="Arial" w:cs="Arial"/>
      <w:sz w:val="24"/>
      <w:szCs w:val="24"/>
      <w:lang w:val="en-GB"/>
    </w:rPr>
  </w:style>
  <w:style w:type="paragraph" w:styleId="Heading2">
    <w:name w:val="heading 2"/>
    <w:basedOn w:val="Normal"/>
    <w:next w:val="Normal"/>
    <w:link w:val="Heading2Char"/>
    <w:uiPriority w:val="9"/>
    <w:unhideWhenUsed/>
    <w:qFormat/>
    <w:rsid w:val="0027647E"/>
    <w:pPr>
      <w:keepNext/>
      <w:keepLines/>
      <w:widowControl/>
      <w:overflowPunct/>
      <w:autoSpaceDE/>
      <w:autoSpaceDN/>
      <w:adjustRightInd/>
      <w:spacing w:before="40" w:line="259" w:lineRule="auto"/>
      <w:outlineLvl w:val="1"/>
    </w:pPr>
    <w:rPr>
      <w:rFonts w:asciiTheme="majorHAnsi" w:eastAsiaTheme="majorEastAsia" w:hAnsiTheme="majorHAnsi" w:cstheme="majorBidi"/>
      <w:color w:val="2F5496" w:themeColor="accent1" w:themeShade="BF"/>
      <w:kern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Emphasis">
    <w:name w:val="Emphasis"/>
    <w:basedOn w:val="DefaultParagraphFont"/>
    <w:qFormat/>
    <w:rsid w:val="00E40BAA"/>
    <w:rPr>
      <w:i/>
      <w:iCs/>
    </w:rPr>
  </w:style>
  <w:style w:type="table" w:styleId="PlainTable5">
    <w:name w:val="Plain Table 5"/>
    <w:basedOn w:val="TableNormal"/>
    <w:uiPriority w:val="45"/>
    <w:rsid w:val="002764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764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7647E"/>
    <w:pPr>
      <w:ind w:left="720"/>
      <w:contextualSpacing/>
    </w:pPr>
  </w:style>
  <w:style w:type="table" w:styleId="TableGrid">
    <w:name w:val="Table Grid"/>
    <w:basedOn w:val="TableNormal"/>
    <w:rsid w:val="0027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647E"/>
    <w:rPr>
      <w:rFonts w:asciiTheme="majorHAnsi" w:eastAsiaTheme="majorEastAsia" w:hAnsiTheme="majorHAnsi" w:cstheme="majorBidi"/>
      <w:color w:val="2F5496" w:themeColor="accent1" w:themeShade="BF"/>
      <w:sz w:val="26"/>
      <w:szCs w:val="26"/>
      <w:lang w:eastAsia="en-US"/>
    </w:rPr>
  </w:style>
  <w:style w:type="character" w:customStyle="1" w:styleId="Heading1Char">
    <w:name w:val="Heading 1 Char"/>
    <w:basedOn w:val="DefaultParagraphFont"/>
    <w:link w:val="Heading1"/>
    <w:rsid w:val="00A42832"/>
    <w:rPr>
      <w:rFonts w:ascii="Arial" w:hAnsi="Arial" w:cs="Arial"/>
      <w:kern w:val="28"/>
      <w:sz w:val="24"/>
      <w:szCs w:val="24"/>
      <w:lang w:eastAsia="en-US"/>
    </w:rPr>
  </w:style>
  <w:style w:type="character" w:styleId="Hyperlink">
    <w:name w:val="Hyperlink"/>
    <w:basedOn w:val="DefaultParagraphFont"/>
    <w:rsid w:val="00A42832"/>
    <w:rPr>
      <w:color w:val="0563C1" w:themeColor="hyperlink"/>
      <w:u w:val="single"/>
    </w:rPr>
  </w:style>
  <w:style w:type="character" w:customStyle="1" w:styleId="UnresolvedMention">
    <w:name w:val="Unresolved Mention"/>
    <w:basedOn w:val="DefaultParagraphFont"/>
    <w:uiPriority w:val="99"/>
    <w:semiHidden/>
    <w:unhideWhenUsed/>
    <w:rsid w:val="00A42832"/>
    <w:rPr>
      <w:color w:val="605E5C"/>
      <w:shd w:val="clear" w:color="auto" w:fill="E1DFDD"/>
    </w:rPr>
  </w:style>
  <w:style w:type="table" w:styleId="PlainTable1">
    <w:name w:val="Plain Table 1"/>
    <w:basedOn w:val="TableNormal"/>
    <w:uiPriority w:val="41"/>
    <w:rsid w:val="003A67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B470E7"/>
    <w:rPr>
      <w:kern w:val="28"/>
      <w:lang w:val="en-US" w:eastAsia="en-US"/>
    </w:rPr>
  </w:style>
  <w:style w:type="paragraph" w:styleId="BalloonText">
    <w:name w:val="Balloon Text"/>
    <w:basedOn w:val="Normal"/>
    <w:link w:val="BalloonTextChar"/>
    <w:rsid w:val="00DC12D1"/>
    <w:rPr>
      <w:rFonts w:ascii="Segoe UI" w:hAnsi="Segoe UI" w:cs="Segoe UI"/>
      <w:sz w:val="18"/>
      <w:szCs w:val="18"/>
    </w:rPr>
  </w:style>
  <w:style w:type="character" w:customStyle="1" w:styleId="BalloonTextChar">
    <w:name w:val="Balloon Text Char"/>
    <w:basedOn w:val="DefaultParagraphFont"/>
    <w:link w:val="BalloonText"/>
    <w:rsid w:val="00DC12D1"/>
    <w:rPr>
      <w:rFonts w:ascii="Segoe UI" w:hAnsi="Segoe UI" w:cs="Segoe UI"/>
      <w:kern w:val="28"/>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8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one.salford.gov.uk/knowledge-zone/how-we-do-things/health-and-safety/browse-by-topic/fire-safet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891</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City of Salford</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of Salford</dc:creator>
  <cp:keywords/>
  <dc:description/>
  <cp:lastModifiedBy>Jackson, Mel</cp:lastModifiedBy>
  <cp:revision>4</cp:revision>
  <cp:lastPrinted>2024-05-07T08:51:00Z</cp:lastPrinted>
  <dcterms:created xsi:type="dcterms:W3CDTF">2024-05-07T08:09:00Z</dcterms:created>
  <dcterms:modified xsi:type="dcterms:W3CDTF">2026-03-18T11:10:00Z</dcterms:modified>
</cp:coreProperties>
</file>